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424E3" w14:textId="2861DD93" w:rsidR="00B33572" w:rsidRDefault="00AB13E0">
      <w:pPr>
        <w:spacing w:before="100" w:beforeAutospacing="1" w:after="100" w:afterAutospacing="1" w:line="240" w:lineRule="auto"/>
        <w:jc w:val="center"/>
        <w:outlineLvl w:val="0"/>
        <w:rPr>
          <w:rFonts w:eastAsia="Times New Roman" w:cs="Arial"/>
          <w:b/>
          <w:kern w:val="36"/>
          <w:sz w:val="28"/>
          <w:szCs w:val="28"/>
          <w:lang w:val="en" w:eastAsia="en-GB"/>
        </w:rPr>
      </w:pPr>
      <w:r>
        <w:rPr>
          <w:rFonts w:eastAsia="Times New Roman" w:cs="Arial"/>
          <w:b/>
          <w:kern w:val="36"/>
          <w:sz w:val="28"/>
          <w:szCs w:val="28"/>
          <w:lang w:val="en" w:eastAsia="en-GB"/>
        </w:rPr>
        <w:t>Governors Impact Statement 2021/2022</w:t>
      </w:r>
    </w:p>
    <w:p w14:paraId="3B67EA5D" w14:textId="1A88751C" w:rsidR="00B33572" w:rsidRDefault="00191581">
      <w:pPr>
        <w:rPr>
          <w:rFonts w:cs="Arial"/>
          <w:b/>
          <w:sz w:val="24"/>
          <w:szCs w:val="24"/>
        </w:rPr>
      </w:pPr>
      <w:r>
        <w:rPr>
          <w:rFonts w:eastAsia="Times New Roman" w:cs="Arial"/>
          <w:sz w:val="24"/>
          <w:szCs w:val="24"/>
          <w:lang w:val="en" w:eastAsia="en-GB"/>
        </w:rPr>
        <w:t xml:space="preserve">At </w:t>
      </w:r>
      <w:r w:rsidR="00E41471">
        <w:rPr>
          <w:rFonts w:eastAsia="Times New Roman" w:cs="Arial"/>
          <w:sz w:val="24"/>
          <w:szCs w:val="24"/>
          <w:lang w:val="en" w:eastAsia="en-GB"/>
        </w:rPr>
        <w:t>Saighton Church of England</w:t>
      </w:r>
      <w:r>
        <w:rPr>
          <w:rFonts w:eastAsia="Times New Roman" w:cs="Arial"/>
          <w:sz w:val="24"/>
          <w:szCs w:val="24"/>
          <w:lang w:val="en" w:eastAsia="en-GB"/>
        </w:rPr>
        <w:t xml:space="preserve"> Primary School </w:t>
      </w:r>
      <w:r w:rsidR="00AB13E0">
        <w:rPr>
          <w:rFonts w:eastAsia="Times New Roman" w:cs="Arial"/>
          <w:sz w:val="24"/>
          <w:szCs w:val="24"/>
          <w:lang w:val="en" w:eastAsia="en-GB"/>
        </w:rPr>
        <w:t xml:space="preserve">and Pre-School </w:t>
      </w:r>
      <w:r>
        <w:rPr>
          <w:rFonts w:eastAsia="Times New Roman" w:cs="Arial"/>
          <w:sz w:val="24"/>
          <w:szCs w:val="24"/>
          <w:lang w:val="en" w:eastAsia="en-GB"/>
        </w:rPr>
        <w:t xml:space="preserve">the Headteacher and the Governing Board work closely to deliver our shared vision of </w:t>
      </w:r>
      <w:r w:rsidR="00AB13E0">
        <w:rPr>
          <w:sz w:val="24"/>
          <w:szCs w:val="24"/>
          <w:lang w:val="en-US"/>
        </w:rPr>
        <w:t>‘</w:t>
      </w:r>
      <w:r w:rsidR="00AB13E0">
        <w:rPr>
          <w:b/>
          <w:sz w:val="24"/>
          <w:szCs w:val="24"/>
          <w:lang w:val="en-US"/>
        </w:rPr>
        <w:t>Flourishing Together- Life In All Its Fullness (John 10:10)’</w:t>
      </w:r>
    </w:p>
    <w:p w14:paraId="1C96B9B8" w14:textId="77777777" w:rsidR="00B33572" w:rsidRDefault="00191581">
      <w:pPr>
        <w:rPr>
          <w:color w:val="000000"/>
          <w:spacing w:val="6"/>
          <w:sz w:val="24"/>
          <w:szCs w:val="24"/>
          <w:lang w:eastAsia="en-GB"/>
        </w:rPr>
      </w:pPr>
      <w:r>
        <w:rPr>
          <w:color w:val="000000"/>
          <w:spacing w:val="6"/>
          <w:sz w:val="24"/>
          <w:szCs w:val="24"/>
          <w:lang w:eastAsia="en-GB"/>
        </w:rPr>
        <w:t>The role of the school governor centres on the following three core functions:</w:t>
      </w:r>
    </w:p>
    <w:p w14:paraId="5D5F89B4" w14:textId="77777777" w:rsidR="00B33572" w:rsidRDefault="00191581">
      <w:pPr>
        <w:pStyle w:val="ListParagraph"/>
        <w:numPr>
          <w:ilvl w:val="0"/>
          <w:numId w:val="11"/>
        </w:numPr>
        <w:rPr>
          <w:b/>
          <w:sz w:val="24"/>
          <w:szCs w:val="24"/>
        </w:rPr>
      </w:pPr>
      <w:r>
        <w:rPr>
          <w:b/>
          <w:sz w:val="24"/>
          <w:szCs w:val="24"/>
        </w:rPr>
        <w:t xml:space="preserve">Ensuring clarity of vision, ethos/values and strategic direction; </w:t>
      </w:r>
    </w:p>
    <w:p w14:paraId="3532B1A2" w14:textId="77777777" w:rsidR="00B33572" w:rsidRDefault="00191581">
      <w:pPr>
        <w:pStyle w:val="ListParagraph"/>
        <w:numPr>
          <w:ilvl w:val="0"/>
          <w:numId w:val="11"/>
        </w:numPr>
        <w:rPr>
          <w:b/>
          <w:sz w:val="24"/>
          <w:szCs w:val="24"/>
        </w:rPr>
      </w:pPr>
      <w:r>
        <w:rPr>
          <w:b/>
          <w:sz w:val="24"/>
          <w:szCs w:val="24"/>
        </w:rPr>
        <w:t xml:space="preserve">Holding the Headteacher to account for the educational performance of the school and its pupils; </w:t>
      </w:r>
    </w:p>
    <w:p w14:paraId="74D55543" w14:textId="77777777" w:rsidR="00B33572" w:rsidRDefault="00191581">
      <w:pPr>
        <w:pStyle w:val="ListParagraph"/>
        <w:numPr>
          <w:ilvl w:val="0"/>
          <w:numId w:val="11"/>
        </w:numPr>
        <w:rPr>
          <w:b/>
          <w:sz w:val="24"/>
          <w:szCs w:val="24"/>
        </w:rPr>
      </w:pPr>
      <w:r>
        <w:rPr>
          <w:b/>
          <w:sz w:val="24"/>
          <w:szCs w:val="24"/>
        </w:rPr>
        <w:t>Overseeing the financial performance of the school and making sure its money is well spent.</w:t>
      </w:r>
    </w:p>
    <w:p w14:paraId="3734DB22" w14:textId="77777777" w:rsidR="00B33572" w:rsidRDefault="00191581">
      <w:pPr>
        <w:shd w:val="clear" w:color="auto" w:fill="FFFFFF"/>
        <w:spacing w:after="135" w:line="270" w:lineRule="atLeast"/>
        <w:rPr>
          <w:rFonts w:eastAsia="Times New Roman" w:cs="Arial"/>
          <w:color w:val="000066"/>
          <w:sz w:val="24"/>
          <w:szCs w:val="24"/>
          <w:lang w:val="en" w:eastAsia="en-GB"/>
        </w:rPr>
      </w:pPr>
      <w:r>
        <w:rPr>
          <w:color w:val="000000"/>
          <w:spacing w:val="6"/>
          <w:sz w:val="24"/>
          <w:szCs w:val="24"/>
          <w:lang w:eastAsia="en-GB"/>
        </w:rPr>
        <w:t xml:space="preserve">Although governors are not directly involved in the day-to-day running of the school, they and the Headteacher share the responsibility for ensuring </w:t>
      </w:r>
      <w:r>
        <w:rPr>
          <w:sz w:val="24"/>
          <w:szCs w:val="24"/>
          <w:lang w:eastAsia="en-GB"/>
        </w:rPr>
        <w:t xml:space="preserve">the delivery of the highest standard of education for </w:t>
      </w:r>
      <w:r>
        <w:rPr>
          <w:b/>
          <w:sz w:val="24"/>
          <w:szCs w:val="24"/>
          <w:lang w:eastAsia="en-GB"/>
        </w:rPr>
        <w:t>ALL</w:t>
      </w:r>
      <w:r>
        <w:rPr>
          <w:sz w:val="24"/>
          <w:szCs w:val="24"/>
          <w:lang w:eastAsia="en-GB"/>
        </w:rPr>
        <w:t xml:space="preserve"> pupils in our care.</w:t>
      </w:r>
      <w:r>
        <w:rPr>
          <w:rFonts w:eastAsia="Times New Roman" w:cs="Arial"/>
          <w:color w:val="000066"/>
          <w:sz w:val="24"/>
          <w:szCs w:val="24"/>
          <w:lang w:val="en" w:eastAsia="en-GB"/>
        </w:rPr>
        <w:tab/>
      </w:r>
    </w:p>
    <w:p w14:paraId="01C7817F" w14:textId="691DCD59" w:rsidR="00B33572" w:rsidRDefault="00191581">
      <w:pPr>
        <w:spacing w:after="0" w:line="240" w:lineRule="auto"/>
        <w:rPr>
          <w:rFonts w:eastAsia="Times New Roman" w:cs="Arial"/>
          <w:sz w:val="24"/>
          <w:szCs w:val="24"/>
          <w:lang w:val="en" w:eastAsia="en-GB"/>
        </w:rPr>
      </w:pPr>
      <w:r>
        <w:rPr>
          <w:rFonts w:eastAsia="Times New Roman" w:cs="Arial"/>
          <w:sz w:val="24"/>
          <w:szCs w:val="24"/>
          <w:lang w:val="en" w:eastAsia="en-GB"/>
        </w:rPr>
        <w:t xml:space="preserve">The governing board is constantly striving to improve and develop the school. This was </w:t>
      </w:r>
      <w:proofErr w:type="spellStart"/>
      <w:r>
        <w:rPr>
          <w:rFonts w:eastAsia="Times New Roman" w:cs="Arial"/>
          <w:sz w:val="24"/>
          <w:szCs w:val="24"/>
          <w:lang w:val="en" w:eastAsia="en-GB"/>
        </w:rPr>
        <w:t>recognised</w:t>
      </w:r>
      <w:proofErr w:type="spellEnd"/>
      <w:r>
        <w:rPr>
          <w:rFonts w:eastAsia="Times New Roman" w:cs="Arial"/>
          <w:sz w:val="24"/>
          <w:szCs w:val="24"/>
          <w:lang w:val="en" w:eastAsia="en-GB"/>
        </w:rPr>
        <w:t xml:space="preserve"> by our </w:t>
      </w:r>
      <w:r w:rsidR="00E41471">
        <w:rPr>
          <w:rFonts w:eastAsia="Times New Roman" w:cs="Arial"/>
          <w:b/>
          <w:sz w:val="24"/>
          <w:szCs w:val="24"/>
          <w:lang w:val="en" w:eastAsia="en-GB"/>
        </w:rPr>
        <w:t>GOOD</w:t>
      </w:r>
      <w:r w:rsidR="00E41471">
        <w:rPr>
          <w:rFonts w:eastAsia="Times New Roman" w:cs="Arial"/>
          <w:sz w:val="24"/>
          <w:szCs w:val="24"/>
          <w:lang w:val="en" w:eastAsia="en-GB"/>
        </w:rPr>
        <w:t xml:space="preserve"> </w:t>
      </w:r>
      <w:r>
        <w:rPr>
          <w:rFonts w:eastAsia="Times New Roman" w:cs="Arial"/>
          <w:sz w:val="24"/>
          <w:szCs w:val="24"/>
          <w:lang w:val="en" w:eastAsia="en-GB"/>
        </w:rPr>
        <w:t xml:space="preserve">rating by </w:t>
      </w:r>
      <w:proofErr w:type="spellStart"/>
      <w:r>
        <w:rPr>
          <w:rFonts w:eastAsia="Times New Roman" w:cs="Arial"/>
          <w:sz w:val="24"/>
          <w:szCs w:val="24"/>
          <w:lang w:val="en" w:eastAsia="en-GB"/>
        </w:rPr>
        <w:t>Ofsted</w:t>
      </w:r>
      <w:proofErr w:type="spellEnd"/>
      <w:r w:rsidR="00AB13E0">
        <w:rPr>
          <w:rFonts w:eastAsia="Times New Roman" w:cs="Arial"/>
          <w:sz w:val="24"/>
          <w:szCs w:val="24"/>
          <w:lang w:val="en" w:eastAsia="en-GB"/>
        </w:rPr>
        <w:t xml:space="preserve"> in October 2022 and our </w:t>
      </w:r>
      <w:r w:rsidR="00E41471" w:rsidRPr="00C2720B">
        <w:rPr>
          <w:rFonts w:eastAsia="Times New Roman" w:cs="Arial"/>
          <w:b/>
          <w:sz w:val="24"/>
          <w:szCs w:val="24"/>
          <w:lang w:val="en" w:eastAsia="en-GB"/>
        </w:rPr>
        <w:t xml:space="preserve">OUTSTANDING </w:t>
      </w:r>
      <w:r w:rsidR="00E41471">
        <w:rPr>
          <w:rFonts w:eastAsia="Times New Roman" w:cs="Arial"/>
          <w:sz w:val="24"/>
          <w:szCs w:val="24"/>
          <w:lang w:val="en" w:eastAsia="en-GB"/>
        </w:rPr>
        <w:t xml:space="preserve">rating in our 2016 SIAMs inspection. </w:t>
      </w:r>
    </w:p>
    <w:p w14:paraId="5DBF85F4" w14:textId="77777777" w:rsidR="00B33572" w:rsidRDefault="00B33572">
      <w:pPr>
        <w:spacing w:after="0" w:line="240" w:lineRule="auto"/>
        <w:rPr>
          <w:color w:val="555555"/>
          <w:sz w:val="24"/>
          <w:szCs w:val="24"/>
          <w:lang w:eastAsia="en-GB"/>
        </w:rPr>
      </w:pPr>
    </w:p>
    <w:p w14:paraId="1782D0EA" w14:textId="695FC085" w:rsidR="00B33572" w:rsidRDefault="00191581">
      <w:pPr>
        <w:spacing w:after="0" w:line="240" w:lineRule="auto"/>
        <w:rPr>
          <w:rFonts w:eastAsia="Times New Roman" w:cs="Arial"/>
          <w:sz w:val="24"/>
          <w:szCs w:val="24"/>
          <w:lang w:val="en" w:eastAsia="en-GB"/>
        </w:rPr>
      </w:pPr>
      <w:r>
        <w:rPr>
          <w:rFonts w:eastAsia="Times New Roman" w:cs="Arial"/>
          <w:sz w:val="24"/>
          <w:szCs w:val="24"/>
          <w:lang w:val="en" w:eastAsia="en-GB"/>
        </w:rPr>
        <w:t>“</w:t>
      </w:r>
      <w:r w:rsidR="00AB13E0">
        <w:rPr>
          <w:rFonts w:eastAsia="Times New Roman" w:cs="Arial"/>
          <w:sz w:val="24"/>
          <w:szCs w:val="24"/>
          <w:lang w:val="en" w:eastAsia="en-GB"/>
        </w:rPr>
        <w:t>Governors know the school well. They ask leaders challenging questions to understand how well the curriculum is helping pupils</w:t>
      </w:r>
      <w:r w:rsidR="00B25B3B">
        <w:rPr>
          <w:rFonts w:eastAsia="Times New Roman" w:cs="Arial"/>
          <w:sz w:val="24"/>
          <w:szCs w:val="24"/>
          <w:lang w:val="en" w:eastAsia="en-GB"/>
        </w:rPr>
        <w:t xml:space="preserve"> to know more and remember more”</w:t>
      </w:r>
      <w:r w:rsidR="00AB13E0">
        <w:rPr>
          <w:rFonts w:eastAsia="Times New Roman" w:cs="Arial"/>
          <w:sz w:val="24"/>
          <w:szCs w:val="24"/>
          <w:lang w:val="en" w:eastAsia="en-GB"/>
        </w:rPr>
        <w:t xml:space="preserve"> </w:t>
      </w:r>
      <w:proofErr w:type="spellStart"/>
      <w:r w:rsidR="00AB13E0">
        <w:rPr>
          <w:rFonts w:eastAsia="Times New Roman" w:cs="Arial"/>
          <w:sz w:val="24"/>
          <w:szCs w:val="24"/>
          <w:lang w:val="en" w:eastAsia="en-GB"/>
        </w:rPr>
        <w:t>Ofsted</w:t>
      </w:r>
      <w:proofErr w:type="spellEnd"/>
      <w:r w:rsidR="00AB13E0">
        <w:rPr>
          <w:rFonts w:eastAsia="Times New Roman" w:cs="Arial"/>
          <w:sz w:val="24"/>
          <w:szCs w:val="24"/>
          <w:lang w:val="en" w:eastAsia="en-GB"/>
        </w:rPr>
        <w:t xml:space="preserve"> 2022</w:t>
      </w:r>
      <w:r>
        <w:rPr>
          <w:rFonts w:eastAsia="Times New Roman" w:cs="Arial"/>
          <w:sz w:val="24"/>
          <w:szCs w:val="24"/>
          <w:lang w:val="en" w:eastAsia="en-GB"/>
        </w:rPr>
        <w:t xml:space="preserve"> </w:t>
      </w:r>
    </w:p>
    <w:p w14:paraId="10956160" w14:textId="77777777" w:rsidR="00B33572" w:rsidRDefault="00191581">
      <w:pPr>
        <w:spacing w:after="0" w:line="240" w:lineRule="auto"/>
        <w:rPr>
          <w:rFonts w:eastAsia="Times New Roman" w:cs="Arial"/>
          <w:color w:val="000066"/>
          <w:sz w:val="24"/>
          <w:szCs w:val="24"/>
          <w:lang w:val="en" w:eastAsia="en-GB"/>
        </w:rPr>
      </w:pPr>
      <w:r>
        <w:rPr>
          <w:rFonts w:eastAsia="Times New Roman" w:cs="Arial"/>
          <w:color w:val="000066"/>
          <w:sz w:val="24"/>
          <w:szCs w:val="24"/>
          <w:lang w:val="en" w:eastAsia="en-GB"/>
        </w:rPr>
        <w:t>  </w:t>
      </w:r>
    </w:p>
    <w:p w14:paraId="4DC55479" w14:textId="6FC2C7FF" w:rsidR="00B33572" w:rsidRDefault="00AB13E0">
      <w:pPr>
        <w:spacing w:after="0" w:line="240" w:lineRule="auto"/>
        <w:rPr>
          <w:rFonts w:eastAsia="Times New Roman" w:cs="Arial"/>
          <w:sz w:val="24"/>
          <w:szCs w:val="24"/>
          <w:lang w:val="en" w:eastAsia="en-GB"/>
        </w:rPr>
      </w:pPr>
      <w:r>
        <w:rPr>
          <w:rFonts w:eastAsia="Times New Roman" w:cs="Arial"/>
          <w:sz w:val="24"/>
          <w:szCs w:val="24"/>
          <w:lang w:val="en" w:eastAsia="en-GB"/>
        </w:rPr>
        <w:t>Governors appreciate</w:t>
      </w:r>
      <w:r w:rsidR="00191581">
        <w:rPr>
          <w:rFonts w:eastAsia="Times New Roman" w:cs="Arial"/>
          <w:sz w:val="24"/>
          <w:szCs w:val="24"/>
          <w:lang w:val="en" w:eastAsia="en-GB"/>
        </w:rPr>
        <w:t xml:space="preserve"> the requirements of our children’s parents / </w:t>
      </w:r>
      <w:proofErr w:type="spellStart"/>
      <w:r w:rsidR="00191581">
        <w:rPr>
          <w:rFonts w:eastAsia="Times New Roman" w:cs="Arial"/>
          <w:sz w:val="24"/>
          <w:szCs w:val="24"/>
          <w:lang w:val="en" w:eastAsia="en-GB"/>
        </w:rPr>
        <w:t>carers</w:t>
      </w:r>
      <w:proofErr w:type="spellEnd"/>
      <w:r w:rsidR="00191581">
        <w:rPr>
          <w:rFonts w:eastAsia="Times New Roman" w:cs="Arial"/>
          <w:sz w:val="24"/>
          <w:szCs w:val="24"/>
          <w:lang w:val="en" w:eastAsia="en-GB"/>
        </w:rPr>
        <w:t xml:space="preserve"> and their need to be satisfied about the overall leadership and management of the school and how it affects safety, attainment and pupils’ enjoyment of learning.  Consequently, governors continually evaluate the role they have played within the life of the school and have committed to publish all relevant information to interested parties.</w:t>
      </w:r>
    </w:p>
    <w:p w14:paraId="2646936E" w14:textId="77777777" w:rsidR="00B33572" w:rsidRDefault="00191581">
      <w:pPr>
        <w:spacing w:after="0" w:line="240" w:lineRule="auto"/>
        <w:rPr>
          <w:rFonts w:eastAsia="Times New Roman" w:cs="Arial"/>
          <w:sz w:val="24"/>
          <w:szCs w:val="24"/>
          <w:lang w:val="en" w:eastAsia="en-GB"/>
        </w:rPr>
      </w:pPr>
      <w:r>
        <w:rPr>
          <w:rFonts w:eastAsia="Times New Roman" w:cs="Arial"/>
          <w:sz w:val="24"/>
          <w:szCs w:val="24"/>
          <w:lang w:val="en" w:eastAsia="en-GB"/>
        </w:rPr>
        <w:t> </w:t>
      </w:r>
    </w:p>
    <w:p w14:paraId="7C92A4E5" w14:textId="77777777" w:rsidR="00B33572" w:rsidRDefault="00191581">
      <w:pPr>
        <w:spacing w:after="0" w:line="240" w:lineRule="auto"/>
        <w:rPr>
          <w:rFonts w:eastAsia="Times New Roman" w:cs="Arial"/>
          <w:sz w:val="24"/>
          <w:szCs w:val="24"/>
          <w:lang w:val="en" w:eastAsia="en-GB"/>
        </w:rPr>
      </w:pPr>
      <w:r>
        <w:rPr>
          <w:rFonts w:eastAsia="Times New Roman" w:cs="Arial"/>
          <w:sz w:val="24"/>
          <w:szCs w:val="24"/>
          <w:lang w:val="en" w:eastAsia="en-GB"/>
        </w:rPr>
        <w:t>The following report forms part of that evaluation and publication process.</w:t>
      </w:r>
    </w:p>
    <w:p w14:paraId="20CCDF67" w14:textId="77777777" w:rsidR="00B33572" w:rsidRDefault="00191581">
      <w:pPr>
        <w:spacing w:after="0" w:line="240" w:lineRule="auto"/>
        <w:rPr>
          <w:rFonts w:eastAsia="Times New Roman" w:cs="Arial"/>
          <w:color w:val="000066"/>
          <w:sz w:val="24"/>
          <w:szCs w:val="24"/>
          <w:lang w:val="en" w:eastAsia="en-GB"/>
        </w:rPr>
      </w:pPr>
      <w:r>
        <w:rPr>
          <w:rFonts w:eastAsia="Times New Roman" w:cs="Arial"/>
          <w:color w:val="000066"/>
          <w:sz w:val="24"/>
          <w:szCs w:val="24"/>
          <w:lang w:val="en" w:eastAsia="en-GB"/>
        </w:rPr>
        <w:t> </w:t>
      </w:r>
    </w:p>
    <w:tbl>
      <w:tblPr>
        <w:tblStyle w:val="TableGrid"/>
        <w:tblW w:w="10485" w:type="dxa"/>
        <w:tblLook w:val="04A0" w:firstRow="1" w:lastRow="0" w:firstColumn="1" w:lastColumn="0" w:noHBand="0" w:noVBand="1"/>
      </w:tblPr>
      <w:tblGrid>
        <w:gridCol w:w="3005"/>
        <w:gridCol w:w="3005"/>
        <w:gridCol w:w="4475"/>
      </w:tblGrid>
      <w:tr w:rsidR="00B33572" w14:paraId="06614226" w14:textId="77777777">
        <w:tc>
          <w:tcPr>
            <w:tcW w:w="3005" w:type="dxa"/>
            <w:shd w:val="clear" w:color="auto" w:fill="000000" w:themeFill="text1"/>
          </w:tcPr>
          <w:p w14:paraId="6EA32FC8" w14:textId="77777777" w:rsidR="00B33572" w:rsidRDefault="00191581">
            <w:pPr>
              <w:rPr>
                <w:rFonts w:eastAsia="Times New Roman" w:cs="Arial"/>
                <w:b/>
                <w:color w:val="FFFFFF" w:themeColor="background1"/>
                <w:sz w:val="24"/>
                <w:szCs w:val="24"/>
                <w:lang w:val="en" w:eastAsia="en-GB"/>
              </w:rPr>
            </w:pPr>
            <w:r>
              <w:rPr>
                <w:rFonts w:eastAsia="Times New Roman" w:cs="Arial"/>
                <w:b/>
                <w:color w:val="FFFFFF" w:themeColor="background1"/>
                <w:sz w:val="24"/>
                <w:szCs w:val="24"/>
                <w:lang w:val="en" w:eastAsia="en-GB"/>
              </w:rPr>
              <w:t>GOVERNOR CORE FUNCTION</w:t>
            </w:r>
          </w:p>
        </w:tc>
        <w:tc>
          <w:tcPr>
            <w:tcW w:w="3005" w:type="dxa"/>
            <w:shd w:val="clear" w:color="auto" w:fill="000000" w:themeFill="text1"/>
          </w:tcPr>
          <w:p w14:paraId="056D02CC" w14:textId="6060971C" w:rsidR="00B33572" w:rsidRDefault="00191581">
            <w:pPr>
              <w:rPr>
                <w:rFonts w:eastAsia="Times New Roman" w:cs="Arial"/>
                <w:b/>
                <w:color w:val="FFFFFF" w:themeColor="background1"/>
                <w:sz w:val="24"/>
                <w:szCs w:val="24"/>
                <w:lang w:val="en" w:eastAsia="en-GB"/>
              </w:rPr>
            </w:pPr>
            <w:r>
              <w:rPr>
                <w:rFonts w:eastAsia="Times New Roman" w:cs="Arial"/>
                <w:b/>
                <w:color w:val="FFFFFF" w:themeColor="background1"/>
                <w:sz w:val="24"/>
                <w:szCs w:val="24"/>
                <w:lang w:val="en" w:eastAsia="en-GB"/>
              </w:rPr>
              <w:t>KEY TOPICS</w:t>
            </w:r>
            <w:r w:rsidR="00CB0B4C">
              <w:rPr>
                <w:rFonts w:eastAsia="Times New Roman" w:cs="Arial"/>
                <w:b/>
                <w:color w:val="FFFFFF" w:themeColor="background1"/>
                <w:sz w:val="24"/>
                <w:szCs w:val="24"/>
                <w:lang w:val="en" w:eastAsia="en-GB"/>
              </w:rPr>
              <w:t xml:space="preserve"> AND GOVERNOR ACTIVITIES IN 2018/2019</w:t>
            </w:r>
          </w:p>
        </w:tc>
        <w:tc>
          <w:tcPr>
            <w:tcW w:w="4475" w:type="dxa"/>
            <w:shd w:val="clear" w:color="auto" w:fill="000000" w:themeFill="text1"/>
          </w:tcPr>
          <w:p w14:paraId="4210F864" w14:textId="77777777" w:rsidR="00B33572" w:rsidRDefault="00191581">
            <w:pPr>
              <w:rPr>
                <w:rFonts w:eastAsia="Times New Roman" w:cs="Arial"/>
                <w:b/>
                <w:color w:val="FFFFFF" w:themeColor="background1"/>
                <w:sz w:val="24"/>
                <w:szCs w:val="24"/>
                <w:lang w:val="en" w:eastAsia="en-GB"/>
              </w:rPr>
            </w:pPr>
            <w:r>
              <w:rPr>
                <w:rFonts w:eastAsia="Times New Roman" w:cs="Arial"/>
                <w:b/>
                <w:color w:val="FFFFFF" w:themeColor="background1"/>
                <w:sz w:val="24"/>
                <w:szCs w:val="24"/>
                <w:lang w:val="en" w:eastAsia="en-GB"/>
              </w:rPr>
              <w:t>IMPACT OF GOVERNOR INVOLVEMENT – WHAT DIFFERENCE HAS IT MADE?</w:t>
            </w:r>
          </w:p>
          <w:p w14:paraId="2015FB95" w14:textId="77777777" w:rsidR="00B33572" w:rsidRDefault="00B33572">
            <w:pPr>
              <w:rPr>
                <w:rFonts w:eastAsia="Times New Roman" w:cs="Arial"/>
                <w:b/>
                <w:color w:val="FFFFFF" w:themeColor="background1"/>
                <w:sz w:val="24"/>
                <w:szCs w:val="24"/>
                <w:lang w:val="en" w:eastAsia="en-GB"/>
              </w:rPr>
            </w:pPr>
          </w:p>
        </w:tc>
      </w:tr>
      <w:tr w:rsidR="00B33572" w14:paraId="0A7C03AC" w14:textId="77777777">
        <w:tc>
          <w:tcPr>
            <w:tcW w:w="3005" w:type="dxa"/>
            <w:shd w:val="clear" w:color="auto" w:fill="auto"/>
          </w:tcPr>
          <w:p w14:paraId="5C335610" w14:textId="77777777" w:rsidR="00B33572" w:rsidRDefault="00B33572">
            <w:pPr>
              <w:rPr>
                <w:rFonts w:eastAsia="Times New Roman" w:cs="Arial"/>
                <w:sz w:val="24"/>
                <w:szCs w:val="24"/>
                <w:lang w:val="en" w:eastAsia="en-GB"/>
              </w:rPr>
            </w:pPr>
          </w:p>
          <w:p w14:paraId="38798EBC" w14:textId="77777777" w:rsidR="00B33572" w:rsidRDefault="00191581">
            <w:pPr>
              <w:rPr>
                <w:rFonts w:eastAsia="Times New Roman" w:cs="Arial"/>
                <w:sz w:val="24"/>
                <w:szCs w:val="24"/>
                <w:lang w:val="en" w:eastAsia="en-GB"/>
              </w:rPr>
            </w:pPr>
            <w:r>
              <w:rPr>
                <w:rFonts w:eastAsia="Times New Roman" w:cs="Arial"/>
                <w:sz w:val="24"/>
                <w:szCs w:val="24"/>
                <w:lang w:val="en" w:eastAsia="en-GB"/>
              </w:rPr>
              <w:t>Setting the vision and strategic direction of the school</w:t>
            </w:r>
          </w:p>
        </w:tc>
        <w:tc>
          <w:tcPr>
            <w:tcW w:w="3005" w:type="dxa"/>
            <w:shd w:val="clear" w:color="auto" w:fill="auto"/>
          </w:tcPr>
          <w:p w14:paraId="2A65A3DB" w14:textId="77777777" w:rsidR="00B33572" w:rsidRDefault="00B33572">
            <w:pPr>
              <w:rPr>
                <w:rFonts w:eastAsia="Times New Roman" w:cs="Arial"/>
                <w:sz w:val="24"/>
                <w:szCs w:val="24"/>
                <w:lang w:val="en" w:eastAsia="en-GB"/>
              </w:rPr>
            </w:pPr>
          </w:p>
          <w:p w14:paraId="184BCF12" w14:textId="77777777" w:rsidR="00B33572" w:rsidRDefault="00191581">
            <w:pPr>
              <w:jc w:val="both"/>
              <w:rPr>
                <w:rFonts w:eastAsia="Times New Roman" w:cs="Arial"/>
                <w:sz w:val="24"/>
                <w:szCs w:val="24"/>
                <w:lang w:val="en" w:eastAsia="en-GB"/>
              </w:rPr>
            </w:pPr>
            <w:r>
              <w:rPr>
                <w:rFonts w:eastAsia="Times New Roman" w:cs="Arial"/>
                <w:sz w:val="24"/>
                <w:szCs w:val="24"/>
                <w:lang w:val="en" w:eastAsia="en-GB"/>
              </w:rPr>
              <w:t xml:space="preserve">School vision, aims and British values. </w:t>
            </w:r>
          </w:p>
          <w:p w14:paraId="2F539618" w14:textId="77777777" w:rsidR="00B33572" w:rsidRDefault="00B33572">
            <w:pPr>
              <w:jc w:val="both"/>
              <w:rPr>
                <w:rFonts w:eastAsia="Times New Roman" w:cs="Arial"/>
                <w:sz w:val="24"/>
                <w:szCs w:val="24"/>
                <w:lang w:val="en" w:eastAsia="en-GB"/>
              </w:rPr>
            </w:pPr>
          </w:p>
          <w:p w14:paraId="34B1E52B" w14:textId="77777777" w:rsidR="00B33572" w:rsidRDefault="00B33572">
            <w:pPr>
              <w:jc w:val="both"/>
              <w:rPr>
                <w:rFonts w:eastAsia="Times New Roman" w:cs="Arial"/>
                <w:sz w:val="24"/>
                <w:szCs w:val="24"/>
                <w:lang w:val="en" w:eastAsia="en-GB"/>
              </w:rPr>
            </w:pPr>
          </w:p>
          <w:p w14:paraId="27B18348" w14:textId="77777777" w:rsidR="00B33572" w:rsidRDefault="00B33572">
            <w:pPr>
              <w:jc w:val="both"/>
              <w:rPr>
                <w:rFonts w:eastAsia="Times New Roman" w:cs="Arial"/>
                <w:sz w:val="24"/>
                <w:szCs w:val="24"/>
                <w:lang w:val="en" w:eastAsia="en-GB"/>
              </w:rPr>
            </w:pPr>
          </w:p>
          <w:p w14:paraId="600620C5" w14:textId="77777777" w:rsidR="00B33572" w:rsidRDefault="00B33572">
            <w:pPr>
              <w:jc w:val="both"/>
              <w:rPr>
                <w:rFonts w:eastAsia="Times New Roman" w:cs="Arial"/>
                <w:sz w:val="24"/>
                <w:szCs w:val="24"/>
                <w:lang w:val="en" w:eastAsia="en-GB"/>
              </w:rPr>
            </w:pPr>
          </w:p>
          <w:p w14:paraId="66240792" w14:textId="77777777" w:rsidR="00B33572" w:rsidRDefault="00191581">
            <w:pPr>
              <w:pStyle w:val="NoSpacing"/>
              <w:rPr>
                <w:sz w:val="24"/>
                <w:szCs w:val="24"/>
                <w:lang w:val="en" w:eastAsia="en-GB"/>
              </w:rPr>
            </w:pPr>
            <w:r>
              <w:rPr>
                <w:sz w:val="24"/>
                <w:szCs w:val="24"/>
                <w:lang w:val="en" w:eastAsia="en-GB"/>
              </w:rPr>
              <w:t>School Improvement Planning</w:t>
            </w:r>
          </w:p>
          <w:p w14:paraId="0F435C5C" w14:textId="77777777" w:rsidR="00B33572" w:rsidRDefault="00B33572">
            <w:pPr>
              <w:pStyle w:val="NoSpacing"/>
              <w:rPr>
                <w:sz w:val="24"/>
                <w:szCs w:val="24"/>
                <w:lang w:val="en" w:eastAsia="en-GB"/>
              </w:rPr>
            </w:pPr>
          </w:p>
          <w:p w14:paraId="263AF39D" w14:textId="77777777" w:rsidR="00B33572" w:rsidRDefault="00B33572">
            <w:pPr>
              <w:pStyle w:val="NoSpacing"/>
              <w:rPr>
                <w:sz w:val="24"/>
                <w:szCs w:val="24"/>
                <w:lang w:val="en" w:eastAsia="en-GB"/>
              </w:rPr>
            </w:pPr>
          </w:p>
          <w:p w14:paraId="3EA09EBC" w14:textId="77777777" w:rsidR="00B33572" w:rsidRDefault="00B33572">
            <w:pPr>
              <w:pStyle w:val="NoSpacing"/>
              <w:rPr>
                <w:sz w:val="24"/>
                <w:szCs w:val="24"/>
                <w:lang w:val="en" w:eastAsia="en-GB"/>
              </w:rPr>
            </w:pPr>
          </w:p>
          <w:p w14:paraId="32F65DD3" w14:textId="77777777" w:rsidR="00B33572" w:rsidRDefault="00B33572">
            <w:pPr>
              <w:pStyle w:val="NoSpacing"/>
              <w:rPr>
                <w:sz w:val="24"/>
                <w:szCs w:val="24"/>
                <w:lang w:val="en" w:eastAsia="en-GB"/>
              </w:rPr>
            </w:pPr>
          </w:p>
          <w:p w14:paraId="307A4517" w14:textId="77777777" w:rsidR="00B33572" w:rsidRDefault="00B33572">
            <w:pPr>
              <w:pStyle w:val="NoSpacing"/>
              <w:rPr>
                <w:sz w:val="24"/>
                <w:szCs w:val="24"/>
                <w:lang w:val="en" w:eastAsia="en-GB"/>
              </w:rPr>
            </w:pPr>
          </w:p>
          <w:p w14:paraId="5DB94A3C" w14:textId="77777777" w:rsidR="00B33572" w:rsidRDefault="00B33572">
            <w:pPr>
              <w:pStyle w:val="NoSpacing"/>
              <w:rPr>
                <w:sz w:val="24"/>
                <w:szCs w:val="24"/>
                <w:lang w:val="en" w:eastAsia="en-GB"/>
              </w:rPr>
            </w:pPr>
          </w:p>
          <w:p w14:paraId="2861D98F" w14:textId="77777777" w:rsidR="00B33572" w:rsidRDefault="00B33572">
            <w:pPr>
              <w:pStyle w:val="NoSpacing"/>
              <w:rPr>
                <w:sz w:val="24"/>
                <w:szCs w:val="24"/>
                <w:lang w:val="en" w:eastAsia="en-GB"/>
              </w:rPr>
            </w:pPr>
          </w:p>
          <w:p w14:paraId="4CE3FCCB" w14:textId="77777777" w:rsidR="00B33572" w:rsidRDefault="00B33572">
            <w:pPr>
              <w:pStyle w:val="NoSpacing"/>
              <w:rPr>
                <w:sz w:val="24"/>
                <w:szCs w:val="24"/>
                <w:lang w:val="en" w:eastAsia="en-GB"/>
              </w:rPr>
            </w:pPr>
          </w:p>
          <w:p w14:paraId="6165DA46" w14:textId="77777777" w:rsidR="00B33572" w:rsidRDefault="00B33572">
            <w:pPr>
              <w:pStyle w:val="NoSpacing"/>
              <w:rPr>
                <w:sz w:val="24"/>
                <w:szCs w:val="24"/>
                <w:lang w:val="en" w:eastAsia="en-GB"/>
              </w:rPr>
            </w:pPr>
          </w:p>
          <w:p w14:paraId="1B73AA2A" w14:textId="77777777" w:rsidR="00B33572" w:rsidRDefault="00B33572">
            <w:pPr>
              <w:pStyle w:val="NoSpacing"/>
              <w:rPr>
                <w:sz w:val="24"/>
                <w:szCs w:val="24"/>
                <w:lang w:val="en" w:eastAsia="en-GB"/>
              </w:rPr>
            </w:pPr>
          </w:p>
          <w:p w14:paraId="3F53D4F7" w14:textId="77777777" w:rsidR="00B33572" w:rsidRDefault="00B33572">
            <w:pPr>
              <w:pStyle w:val="NoSpacing"/>
              <w:rPr>
                <w:sz w:val="24"/>
                <w:szCs w:val="24"/>
                <w:lang w:val="en" w:eastAsia="en-GB"/>
              </w:rPr>
            </w:pPr>
          </w:p>
          <w:p w14:paraId="0E1DDB0E" w14:textId="77777777" w:rsidR="00B33572" w:rsidRDefault="00B33572">
            <w:pPr>
              <w:pStyle w:val="NoSpacing"/>
              <w:rPr>
                <w:sz w:val="24"/>
                <w:szCs w:val="24"/>
                <w:lang w:val="en" w:eastAsia="en-GB"/>
              </w:rPr>
            </w:pPr>
          </w:p>
          <w:p w14:paraId="2A695AF7" w14:textId="77777777" w:rsidR="00B33572" w:rsidRDefault="00B33572">
            <w:pPr>
              <w:pStyle w:val="NoSpacing"/>
              <w:rPr>
                <w:sz w:val="24"/>
                <w:szCs w:val="24"/>
                <w:lang w:val="en" w:eastAsia="en-GB"/>
              </w:rPr>
            </w:pPr>
          </w:p>
          <w:p w14:paraId="6B00CC77" w14:textId="4A81A8BC" w:rsidR="00B33572" w:rsidRDefault="00191581">
            <w:pPr>
              <w:pStyle w:val="NoSpacing"/>
              <w:rPr>
                <w:sz w:val="24"/>
                <w:szCs w:val="24"/>
                <w:lang w:val="en" w:eastAsia="en-GB"/>
              </w:rPr>
            </w:pPr>
            <w:r>
              <w:rPr>
                <w:sz w:val="24"/>
                <w:szCs w:val="24"/>
                <w:lang w:val="en" w:eastAsia="en-GB"/>
              </w:rPr>
              <w:lastRenderedPageBreak/>
              <w:t xml:space="preserve">Governing Board powers and statutory responsibilities. </w:t>
            </w:r>
          </w:p>
          <w:p w14:paraId="18B0EE5D" w14:textId="77777777" w:rsidR="00B33572" w:rsidRDefault="00B33572">
            <w:pPr>
              <w:pStyle w:val="NoSpacing"/>
              <w:rPr>
                <w:sz w:val="24"/>
                <w:szCs w:val="24"/>
                <w:lang w:val="en" w:eastAsia="en-GB"/>
              </w:rPr>
            </w:pPr>
          </w:p>
          <w:p w14:paraId="56B52672" w14:textId="77777777" w:rsidR="00B33572" w:rsidRDefault="00B33572">
            <w:pPr>
              <w:pStyle w:val="NoSpacing"/>
              <w:rPr>
                <w:sz w:val="24"/>
                <w:szCs w:val="24"/>
                <w:lang w:val="en" w:eastAsia="en-GB"/>
              </w:rPr>
            </w:pPr>
          </w:p>
          <w:p w14:paraId="7E90DA3F" w14:textId="6A6A9F24" w:rsidR="00B33572" w:rsidRDefault="00B33572">
            <w:pPr>
              <w:pStyle w:val="NoSpacing"/>
              <w:rPr>
                <w:sz w:val="24"/>
                <w:szCs w:val="24"/>
                <w:lang w:val="en" w:eastAsia="en-GB"/>
              </w:rPr>
            </w:pPr>
          </w:p>
          <w:p w14:paraId="17682A15" w14:textId="122320BA" w:rsidR="00E41471" w:rsidRDefault="00E41471">
            <w:pPr>
              <w:pStyle w:val="NoSpacing"/>
              <w:rPr>
                <w:sz w:val="24"/>
                <w:szCs w:val="24"/>
                <w:lang w:val="en" w:eastAsia="en-GB"/>
              </w:rPr>
            </w:pPr>
          </w:p>
          <w:p w14:paraId="68AB42C7" w14:textId="0D2DC9E0" w:rsidR="00E41471" w:rsidRDefault="00E41471">
            <w:pPr>
              <w:pStyle w:val="NoSpacing"/>
              <w:rPr>
                <w:sz w:val="24"/>
                <w:szCs w:val="24"/>
                <w:lang w:val="en" w:eastAsia="en-GB"/>
              </w:rPr>
            </w:pPr>
          </w:p>
          <w:p w14:paraId="30A65A56" w14:textId="78E4656A" w:rsidR="00E41471" w:rsidRDefault="00E41471">
            <w:pPr>
              <w:pStyle w:val="NoSpacing"/>
              <w:rPr>
                <w:sz w:val="24"/>
                <w:szCs w:val="24"/>
                <w:lang w:val="en" w:eastAsia="en-GB"/>
              </w:rPr>
            </w:pPr>
          </w:p>
          <w:p w14:paraId="6D137AFB" w14:textId="1F61E98B" w:rsidR="00E41471" w:rsidRDefault="00E41471">
            <w:pPr>
              <w:pStyle w:val="NoSpacing"/>
              <w:rPr>
                <w:sz w:val="24"/>
                <w:szCs w:val="24"/>
                <w:lang w:val="en" w:eastAsia="en-GB"/>
              </w:rPr>
            </w:pPr>
          </w:p>
          <w:p w14:paraId="0A4944CD" w14:textId="1F661F1E" w:rsidR="00E41471" w:rsidRDefault="00E41471">
            <w:pPr>
              <w:pStyle w:val="NoSpacing"/>
              <w:rPr>
                <w:sz w:val="24"/>
                <w:szCs w:val="24"/>
                <w:lang w:val="en" w:eastAsia="en-GB"/>
              </w:rPr>
            </w:pPr>
          </w:p>
          <w:p w14:paraId="2BC48C74" w14:textId="2E4D0DB7" w:rsidR="009B07ED" w:rsidRDefault="009B07ED">
            <w:pPr>
              <w:pStyle w:val="NoSpacing"/>
              <w:rPr>
                <w:sz w:val="24"/>
                <w:szCs w:val="24"/>
                <w:lang w:val="en" w:eastAsia="en-GB"/>
              </w:rPr>
            </w:pPr>
          </w:p>
          <w:p w14:paraId="2116C1DD" w14:textId="77777777" w:rsidR="00AB13E0" w:rsidRDefault="00AB13E0">
            <w:pPr>
              <w:pStyle w:val="NoSpacing"/>
              <w:rPr>
                <w:sz w:val="24"/>
                <w:szCs w:val="24"/>
                <w:lang w:val="en" w:eastAsia="en-GB"/>
              </w:rPr>
            </w:pPr>
          </w:p>
          <w:p w14:paraId="0F82B141" w14:textId="77777777" w:rsidR="00AB13E0" w:rsidRDefault="00AB13E0">
            <w:pPr>
              <w:pStyle w:val="NoSpacing"/>
              <w:rPr>
                <w:sz w:val="24"/>
                <w:szCs w:val="24"/>
                <w:lang w:val="en" w:eastAsia="en-GB"/>
              </w:rPr>
            </w:pPr>
          </w:p>
          <w:p w14:paraId="021340D7" w14:textId="77777777" w:rsidR="00AB13E0" w:rsidRDefault="00AB13E0">
            <w:pPr>
              <w:pStyle w:val="NoSpacing"/>
              <w:rPr>
                <w:sz w:val="24"/>
                <w:szCs w:val="24"/>
                <w:lang w:val="en" w:eastAsia="en-GB"/>
              </w:rPr>
            </w:pPr>
          </w:p>
          <w:p w14:paraId="3DC088B6" w14:textId="77777777" w:rsidR="00AB13E0" w:rsidRDefault="00AB13E0">
            <w:pPr>
              <w:pStyle w:val="NoSpacing"/>
              <w:rPr>
                <w:sz w:val="24"/>
                <w:szCs w:val="24"/>
                <w:lang w:val="en" w:eastAsia="en-GB"/>
              </w:rPr>
            </w:pPr>
          </w:p>
          <w:p w14:paraId="67CED435" w14:textId="37AB3296" w:rsidR="00B33572" w:rsidRDefault="00E41471">
            <w:pPr>
              <w:pStyle w:val="NoSpacing"/>
              <w:rPr>
                <w:sz w:val="24"/>
                <w:szCs w:val="24"/>
                <w:lang w:val="en" w:eastAsia="en-GB"/>
              </w:rPr>
            </w:pPr>
            <w:r>
              <w:rPr>
                <w:sz w:val="24"/>
                <w:szCs w:val="24"/>
                <w:lang w:val="en" w:eastAsia="en-GB"/>
              </w:rPr>
              <w:t>S</w:t>
            </w:r>
            <w:r w:rsidR="00191581">
              <w:rPr>
                <w:sz w:val="24"/>
                <w:szCs w:val="24"/>
                <w:lang w:val="en" w:eastAsia="en-GB"/>
              </w:rPr>
              <w:t>etting the Performance Management Targets</w:t>
            </w:r>
          </w:p>
          <w:p w14:paraId="04AFF576" w14:textId="77777777" w:rsidR="00B33572" w:rsidRDefault="00B33572">
            <w:pPr>
              <w:pStyle w:val="NoSpacing"/>
              <w:rPr>
                <w:sz w:val="24"/>
                <w:szCs w:val="24"/>
                <w:lang w:val="en" w:eastAsia="en-GB"/>
              </w:rPr>
            </w:pPr>
          </w:p>
          <w:p w14:paraId="6D685B2C" w14:textId="77777777" w:rsidR="00B33572" w:rsidRDefault="00B33572">
            <w:pPr>
              <w:pStyle w:val="NoSpacing"/>
              <w:rPr>
                <w:sz w:val="24"/>
                <w:szCs w:val="24"/>
                <w:lang w:val="en" w:eastAsia="en-GB"/>
              </w:rPr>
            </w:pPr>
          </w:p>
          <w:p w14:paraId="577EA6BC" w14:textId="3F8E4E58" w:rsidR="00B33572" w:rsidRDefault="00B33572">
            <w:pPr>
              <w:pStyle w:val="NoSpacing"/>
              <w:rPr>
                <w:sz w:val="24"/>
                <w:szCs w:val="24"/>
                <w:lang w:val="en" w:eastAsia="en-GB"/>
              </w:rPr>
            </w:pPr>
          </w:p>
          <w:p w14:paraId="51606D12" w14:textId="7B4522FA" w:rsidR="00E41471" w:rsidRDefault="00E41471">
            <w:pPr>
              <w:pStyle w:val="NoSpacing"/>
              <w:rPr>
                <w:sz w:val="24"/>
                <w:szCs w:val="24"/>
                <w:lang w:val="en" w:eastAsia="en-GB"/>
              </w:rPr>
            </w:pPr>
          </w:p>
          <w:p w14:paraId="265BD00D" w14:textId="2B4946AF" w:rsidR="00E41471" w:rsidRDefault="00E41471">
            <w:pPr>
              <w:pStyle w:val="NoSpacing"/>
              <w:rPr>
                <w:sz w:val="24"/>
                <w:szCs w:val="24"/>
                <w:lang w:val="en" w:eastAsia="en-GB"/>
              </w:rPr>
            </w:pPr>
          </w:p>
          <w:p w14:paraId="352977C0" w14:textId="77777777" w:rsidR="00E41471" w:rsidRDefault="00E41471">
            <w:pPr>
              <w:pStyle w:val="NoSpacing"/>
              <w:rPr>
                <w:sz w:val="24"/>
                <w:szCs w:val="24"/>
                <w:lang w:val="en" w:eastAsia="en-GB"/>
              </w:rPr>
            </w:pPr>
          </w:p>
          <w:p w14:paraId="30CF6EF6" w14:textId="77777777" w:rsidR="00B33572" w:rsidRDefault="00191581">
            <w:pPr>
              <w:pStyle w:val="NoSpacing"/>
              <w:rPr>
                <w:sz w:val="24"/>
                <w:szCs w:val="24"/>
                <w:lang w:val="en" w:eastAsia="en-GB"/>
              </w:rPr>
            </w:pPr>
            <w:r>
              <w:rPr>
                <w:sz w:val="24"/>
                <w:szCs w:val="24"/>
                <w:lang w:val="en" w:eastAsia="en-GB"/>
              </w:rPr>
              <w:t xml:space="preserve">Appointing key staff members. </w:t>
            </w:r>
          </w:p>
          <w:p w14:paraId="20E0A617" w14:textId="77777777" w:rsidR="00B33572" w:rsidRDefault="00B33572">
            <w:pPr>
              <w:pStyle w:val="NoSpacing"/>
              <w:rPr>
                <w:sz w:val="24"/>
                <w:szCs w:val="24"/>
                <w:lang w:val="en" w:eastAsia="en-GB"/>
              </w:rPr>
            </w:pPr>
          </w:p>
          <w:p w14:paraId="65508836" w14:textId="77777777" w:rsidR="00B33572" w:rsidRDefault="00B33572">
            <w:pPr>
              <w:pStyle w:val="NoSpacing"/>
              <w:rPr>
                <w:sz w:val="24"/>
                <w:szCs w:val="24"/>
                <w:lang w:val="en" w:eastAsia="en-GB"/>
              </w:rPr>
            </w:pPr>
          </w:p>
          <w:p w14:paraId="5D8660DF" w14:textId="1DD5FCE1" w:rsidR="00B33572" w:rsidRDefault="00B33572">
            <w:pPr>
              <w:pStyle w:val="NoSpacing"/>
              <w:rPr>
                <w:sz w:val="24"/>
                <w:szCs w:val="24"/>
                <w:lang w:val="en" w:eastAsia="en-GB"/>
              </w:rPr>
            </w:pPr>
          </w:p>
          <w:p w14:paraId="3552FC9C" w14:textId="4BB1C157" w:rsidR="00E41471" w:rsidRDefault="00E41471">
            <w:pPr>
              <w:pStyle w:val="NoSpacing"/>
              <w:rPr>
                <w:sz w:val="24"/>
                <w:szCs w:val="24"/>
                <w:lang w:val="en" w:eastAsia="en-GB"/>
              </w:rPr>
            </w:pPr>
          </w:p>
          <w:p w14:paraId="7D530A2F" w14:textId="75BA9645" w:rsidR="00E41471" w:rsidRDefault="00E41471">
            <w:pPr>
              <w:pStyle w:val="NoSpacing"/>
              <w:rPr>
                <w:sz w:val="24"/>
                <w:szCs w:val="24"/>
                <w:lang w:val="en" w:eastAsia="en-GB"/>
              </w:rPr>
            </w:pPr>
          </w:p>
          <w:p w14:paraId="1223D62C" w14:textId="03DC0844" w:rsidR="00E41471" w:rsidRDefault="00E41471">
            <w:pPr>
              <w:pStyle w:val="NoSpacing"/>
              <w:rPr>
                <w:sz w:val="24"/>
                <w:szCs w:val="24"/>
                <w:lang w:val="en" w:eastAsia="en-GB"/>
              </w:rPr>
            </w:pPr>
          </w:p>
          <w:p w14:paraId="2B35C79C" w14:textId="49377A45" w:rsidR="00E41471" w:rsidRDefault="00E41471">
            <w:pPr>
              <w:pStyle w:val="NoSpacing"/>
              <w:rPr>
                <w:sz w:val="24"/>
                <w:szCs w:val="24"/>
                <w:lang w:val="en" w:eastAsia="en-GB"/>
              </w:rPr>
            </w:pPr>
          </w:p>
          <w:p w14:paraId="705A97A8" w14:textId="5E790C21" w:rsidR="00E41471" w:rsidRDefault="00E41471">
            <w:pPr>
              <w:pStyle w:val="NoSpacing"/>
              <w:rPr>
                <w:sz w:val="24"/>
                <w:szCs w:val="24"/>
                <w:lang w:val="en" w:eastAsia="en-GB"/>
              </w:rPr>
            </w:pPr>
          </w:p>
          <w:p w14:paraId="64D330D1" w14:textId="1504B22C" w:rsidR="00E41471" w:rsidRDefault="00E41471">
            <w:pPr>
              <w:pStyle w:val="NoSpacing"/>
              <w:rPr>
                <w:sz w:val="24"/>
                <w:szCs w:val="24"/>
                <w:lang w:val="en" w:eastAsia="en-GB"/>
              </w:rPr>
            </w:pPr>
          </w:p>
          <w:p w14:paraId="7033F934" w14:textId="14EC3B13" w:rsidR="00E41471" w:rsidRDefault="00E41471">
            <w:pPr>
              <w:pStyle w:val="NoSpacing"/>
              <w:rPr>
                <w:sz w:val="24"/>
                <w:szCs w:val="24"/>
                <w:lang w:val="en" w:eastAsia="en-GB"/>
              </w:rPr>
            </w:pPr>
          </w:p>
          <w:p w14:paraId="45A3130E" w14:textId="1C1EE10C" w:rsidR="00E41471" w:rsidRDefault="00E41471">
            <w:pPr>
              <w:pStyle w:val="NoSpacing"/>
              <w:rPr>
                <w:sz w:val="24"/>
                <w:szCs w:val="24"/>
                <w:lang w:val="en" w:eastAsia="en-GB"/>
              </w:rPr>
            </w:pPr>
          </w:p>
          <w:p w14:paraId="20E21DEA" w14:textId="536FA5A0" w:rsidR="00B33572" w:rsidRDefault="00191581">
            <w:pPr>
              <w:pStyle w:val="NoSpacing"/>
              <w:rPr>
                <w:sz w:val="24"/>
                <w:szCs w:val="24"/>
                <w:lang w:val="en" w:eastAsia="en-GB"/>
              </w:rPr>
            </w:pPr>
            <w:r>
              <w:rPr>
                <w:sz w:val="24"/>
                <w:szCs w:val="24"/>
                <w:lang w:val="en" w:eastAsia="en-GB"/>
              </w:rPr>
              <w:t>Agreeing policies and procedures</w:t>
            </w:r>
          </w:p>
        </w:tc>
        <w:tc>
          <w:tcPr>
            <w:tcW w:w="4475" w:type="dxa"/>
            <w:shd w:val="clear" w:color="auto" w:fill="auto"/>
          </w:tcPr>
          <w:p w14:paraId="1DA266F6" w14:textId="77777777" w:rsidR="00B33572" w:rsidRDefault="00B33572">
            <w:pPr>
              <w:rPr>
                <w:rFonts w:eastAsia="Times New Roman" w:cs="Arial"/>
                <w:sz w:val="24"/>
                <w:szCs w:val="24"/>
                <w:lang w:val="en" w:eastAsia="en-GB"/>
              </w:rPr>
            </w:pPr>
          </w:p>
          <w:p w14:paraId="7A54B3BF" w14:textId="1E7F69F0" w:rsidR="00B33572" w:rsidRDefault="00191581">
            <w:pPr>
              <w:rPr>
                <w:rFonts w:eastAsia="Times New Roman" w:cs="Arial"/>
                <w:sz w:val="24"/>
                <w:szCs w:val="24"/>
                <w:lang w:val="en" w:eastAsia="en-GB"/>
              </w:rPr>
            </w:pPr>
            <w:r>
              <w:rPr>
                <w:rFonts w:eastAsia="Times New Roman" w:cs="Arial"/>
                <w:sz w:val="24"/>
                <w:szCs w:val="24"/>
                <w:lang w:val="en" w:eastAsia="en-GB"/>
              </w:rPr>
              <w:t xml:space="preserve">School vision, aims and </w:t>
            </w:r>
            <w:r w:rsidR="009B07ED">
              <w:rPr>
                <w:rFonts w:eastAsia="Times New Roman" w:cs="Arial"/>
                <w:sz w:val="24"/>
                <w:szCs w:val="24"/>
                <w:lang w:val="en" w:eastAsia="en-GB"/>
              </w:rPr>
              <w:t>Christian</w:t>
            </w:r>
            <w:r>
              <w:rPr>
                <w:rFonts w:eastAsia="Times New Roman" w:cs="Arial"/>
                <w:sz w:val="24"/>
                <w:szCs w:val="24"/>
                <w:lang w:val="en" w:eastAsia="en-GB"/>
              </w:rPr>
              <w:t xml:space="preserve"> values statements have been created and embedded across the school. Strong links coexist between the school, community and parents</w:t>
            </w:r>
            <w:r w:rsidR="00AB13E0">
              <w:rPr>
                <w:rFonts w:eastAsia="Times New Roman" w:cs="Arial"/>
                <w:sz w:val="24"/>
                <w:szCs w:val="24"/>
                <w:lang w:val="en" w:eastAsia="en-GB"/>
              </w:rPr>
              <w:t>.</w:t>
            </w:r>
          </w:p>
          <w:p w14:paraId="1E809210" w14:textId="77777777" w:rsidR="00B33572" w:rsidRDefault="00B33572">
            <w:pPr>
              <w:rPr>
                <w:rFonts w:eastAsia="Times New Roman" w:cs="Arial"/>
                <w:sz w:val="24"/>
                <w:szCs w:val="24"/>
                <w:lang w:val="en" w:eastAsia="en-GB"/>
              </w:rPr>
            </w:pPr>
          </w:p>
          <w:p w14:paraId="4570240A" w14:textId="77777777" w:rsidR="00B33572" w:rsidRDefault="00191581">
            <w:pPr>
              <w:rPr>
                <w:rFonts w:eastAsia="Times New Roman" w:cs="Arial"/>
                <w:sz w:val="24"/>
                <w:szCs w:val="24"/>
                <w:lang w:val="en" w:eastAsia="en-GB"/>
              </w:rPr>
            </w:pPr>
            <w:r>
              <w:rPr>
                <w:rFonts w:eastAsia="Times New Roman" w:cs="Arial"/>
                <w:sz w:val="24"/>
                <w:szCs w:val="24"/>
                <w:lang w:val="en" w:eastAsia="en-GB"/>
              </w:rPr>
              <w:t xml:space="preserve">Governors work co-operatively with the head teacher and senior management in the writing and monitoring the School Improvement Plan. The School Improvement Plan (SIP) is set out with clear measurable aims, key tasks which must be completed in order to achieve those objectives and the success criteria which will enable governors to evaluate results. </w:t>
            </w:r>
          </w:p>
          <w:p w14:paraId="7A235E42" w14:textId="77777777" w:rsidR="00B33572" w:rsidRDefault="00B33572">
            <w:pPr>
              <w:rPr>
                <w:rFonts w:eastAsia="Times New Roman" w:cs="Arial"/>
                <w:sz w:val="24"/>
                <w:szCs w:val="24"/>
                <w:lang w:val="en" w:eastAsia="en-GB"/>
              </w:rPr>
            </w:pPr>
          </w:p>
          <w:p w14:paraId="39E406E2" w14:textId="5C75ADE4" w:rsidR="00B33572" w:rsidRDefault="00191581">
            <w:pPr>
              <w:rPr>
                <w:rFonts w:eastAsia="Times New Roman" w:cs="Arial"/>
                <w:sz w:val="24"/>
                <w:szCs w:val="24"/>
                <w:lang w:val="en" w:eastAsia="en-GB"/>
              </w:rPr>
            </w:pPr>
            <w:r>
              <w:rPr>
                <w:rFonts w:eastAsia="Times New Roman" w:cs="Arial"/>
                <w:sz w:val="24"/>
                <w:szCs w:val="24"/>
                <w:lang w:val="en" w:eastAsia="en-GB"/>
              </w:rPr>
              <w:t>The S</w:t>
            </w:r>
            <w:r w:rsidR="00AB13E0">
              <w:rPr>
                <w:rFonts w:eastAsia="Times New Roman" w:cs="Arial"/>
                <w:sz w:val="24"/>
                <w:szCs w:val="24"/>
                <w:lang w:val="en" w:eastAsia="en-GB"/>
              </w:rPr>
              <w:t>IP</w:t>
            </w:r>
            <w:r>
              <w:rPr>
                <w:rFonts w:eastAsia="Times New Roman" w:cs="Arial"/>
                <w:sz w:val="24"/>
                <w:szCs w:val="24"/>
                <w:lang w:val="en" w:eastAsia="en-GB"/>
              </w:rPr>
              <w:t xml:space="preserve"> is monitored and reviewed termly, with an evaluation overview being completed and presented to governors with the </w:t>
            </w:r>
            <w:proofErr w:type="spellStart"/>
            <w:r>
              <w:rPr>
                <w:rFonts w:eastAsia="Times New Roman" w:cs="Arial"/>
                <w:sz w:val="24"/>
                <w:szCs w:val="24"/>
                <w:lang w:val="en" w:eastAsia="en-GB"/>
              </w:rPr>
              <w:t>Headteacher’s</w:t>
            </w:r>
            <w:proofErr w:type="spellEnd"/>
            <w:r>
              <w:rPr>
                <w:rFonts w:eastAsia="Times New Roman" w:cs="Arial"/>
                <w:sz w:val="24"/>
                <w:szCs w:val="24"/>
                <w:lang w:val="en" w:eastAsia="en-GB"/>
              </w:rPr>
              <w:t xml:space="preserve"> report. </w:t>
            </w:r>
          </w:p>
          <w:p w14:paraId="7BE8DE25" w14:textId="77777777" w:rsidR="00B33572" w:rsidRDefault="00B33572">
            <w:pPr>
              <w:rPr>
                <w:rFonts w:eastAsia="Times New Roman" w:cs="Arial"/>
                <w:sz w:val="24"/>
                <w:szCs w:val="24"/>
                <w:lang w:val="en" w:eastAsia="en-GB"/>
              </w:rPr>
            </w:pPr>
          </w:p>
          <w:p w14:paraId="2F9F2DAD" w14:textId="02C57B23" w:rsidR="00B33572" w:rsidRDefault="00191581">
            <w:pPr>
              <w:rPr>
                <w:rFonts w:eastAsia="Times New Roman" w:cs="Arial"/>
                <w:sz w:val="24"/>
                <w:szCs w:val="24"/>
                <w:lang w:val="en" w:eastAsia="en-GB"/>
              </w:rPr>
            </w:pPr>
            <w:r>
              <w:rPr>
                <w:rFonts w:eastAsia="Times New Roman" w:cs="Arial"/>
                <w:sz w:val="24"/>
                <w:szCs w:val="24"/>
                <w:lang w:val="en" w:eastAsia="en-GB"/>
              </w:rPr>
              <w:lastRenderedPageBreak/>
              <w:t>Governors robust questioning</w:t>
            </w:r>
            <w:r w:rsidR="00E41471">
              <w:rPr>
                <w:rFonts w:eastAsia="Times New Roman" w:cs="Arial"/>
                <w:sz w:val="24"/>
                <w:szCs w:val="24"/>
                <w:lang w:val="en" w:eastAsia="en-GB"/>
              </w:rPr>
              <w:t xml:space="preserve"> </w:t>
            </w:r>
            <w:r w:rsidR="00AB13E0">
              <w:rPr>
                <w:rFonts w:eastAsia="Times New Roman" w:cs="Arial"/>
                <w:sz w:val="24"/>
                <w:szCs w:val="24"/>
                <w:lang w:val="en" w:eastAsia="en-GB"/>
              </w:rPr>
              <w:t xml:space="preserve">and </w:t>
            </w:r>
            <w:proofErr w:type="spellStart"/>
            <w:r w:rsidR="00AB13E0">
              <w:rPr>
                <w:rFonts w:eastAsia="Times New Roman" w:cs="Arial"/>
                <w:sz w:val="24"/>
                <w:szCs w:val="24"/>
                <w:lang w:val="en" w:eastAsia="en-GB"/>
              </w:rPr>
              <w:t>analys</w:t>
            </w:r>
            <w:r>
              <w:rPr>
                <w:rFonts w:eastAsia="Times New Roman" w:cs="Arial"/>
                <w:sz w:val="24"/>
                <w:szCs w:val="24"/>
                <w:lang w:val="en" w:eastAsia="en-GB"/>
              </w:rPr>
              <w:t>ing</w:t>
            </w:r>
            <w:proofErr w:type="spellEnd"/>
            <w:r>
              <w:rPr>
                <w:rFonts w:eastAsia="Times New Roman" w:cs="Arial"/>
                <w:sz w:val="24"/>
                <w:szCs w:val="24"/>
                <w:lang w:val="en" w:eastAsia="en-GB"/>
              </w:rPr>
              <w:t xml:space="preserve"> of data trends ensures action plans are focused on the key result areas. </w:t>
            </w:r>
          </w:p>
          <w:p w14:paraId="08A7FF9F" w14:textId="77777777" w:rsidR="00B33572" w:rsidRDefault="00B33572">
            <w:pPr>
              <w:rPr>
                <w:rFonts w:eastAsia="Times New Roman" w:cs="Arial"/>
                <w:sz w:val="24"/>
                <w:szCs w:val="24"/>
                <w:lang w:val="en" w:eastAsia="en-GB"/>
              </w:rPr>
            </w:pPr>
          </w:p>
          <w:p w14:paraId="30062BF6" w14:textId="464A9314" w:rsidR="00B33572" w:rsidRDefault="00191581">
            <w:pPr>
              <w:rPr>
                <w:rFonts w:eastAsia="Times New Roman" w:cs="Arial"/>
                <w:sz w:val="24"/>
                <w:szCs w:val="24"/>
                <w:lang w:val="en" w:eastAsia="en-GB"/>
              </w:rPr>
            </w:pPr>
            <w:r>
              <w:rPr>
                <w:rFonts w:eastAsia="Times New Roman" w:cs="Arial"/>
                <w:sz w:val="24"/>
                <w:szCs w:val="24"/>
                <w:lang w:val="en" w:eastAsia="en-GB"/>
              </w:rPr>
              <w:t>All governors are aware of their statutory responsibilities and undertake regular training sessions arranged by the Local Authority Governance Team</w:t>
            </w:r>
            <w:r w:rsidR="00E41471">
              <w:rPr>
                <w:rFonts w:eastAsia="Times New Roman" w:cs="Arial"/>
                <w:sz w:val="24"/>
                <w:szCs w:val="24"/>
                <w:lang w:val="en" w:eastAsia="en-GB"/>
              </w:rPr>
              <w:t xml:space="preserve"> and the Diocese</w:t>
            </w:r>
            <w:r>
              <w:rPr>
                <w:rFonts w:eastAsia="Times New Roman" w:cs="Arial"/>
                <w:sz w:val="24"/>
                <w:szCs w:val="24"/>
                <w:lang w:val="en" w:eastAsia="en-GB"/>
              </w:rPr>
              <w:t xml:space="preserve">. </w:t>
            </w:r>
          </w:p>
          <w:p w14:paraId="35F95277" w14:textId="38DD5DCC" w:rsidR="00E41471" w:rsidRDefault="00E41471">
            <w:pPr>
              <w:rPr>
                <w:rFonts w:eastAsia="Times New Roman" w:cs="Arial"/>
                <w:sz w:val="24"/>
                <w:szCs w:val="24"/>
                <w:lang w:val="en" w:eastAsia="en-GB"/>
              </w:rPr>
            </w:pPr>
          </w:p>
          <w:p w14:paraId="606A55CE" w14:textId="35903557" w:rsidR="00E41471" w:rsidRDefault="00E41471" w:rsidP="00E41471">
            <w:pPr>
              <w:rPr>
                <w:rFonts w:eastAsia="Times New Roman" w:cs="Arial"/>
                <w:sz w:val="24"/>
                <w:szCs w:val="24"/>
                <w:lang w:val="en" w:eastAsia="en-GB"/>
              </w:rPr>
            </w:pPr>
            <w:r>
              <w:rPr>
                <w:rFonts w:eastAsia="Times New Roman" w:cs="Arial"/>
                <w:sz w:val="24"/>
                <w:szCs w:val="24"/>
                <w:lang w:val="en" w:eastAsia="en-GB"/>
              </w:rPr>
              <w:t>Gov</w:t>
            </w:r>
            <w:r w:rsidR="00AB13E0">
              <w:rPr>
                <w:rFonts w:eastAsia="Times New Roman" w:cs="Arial"/>
                <w:sz w:val="24"/>
                <w:szCs w:val="24"/>
                <w:lang w:val="en" w:eastAsia="en-GB"/>
              </w:rPr>
              <w:t>ernors have received training on</w:t>
            </w:r>
            <w:r w:rsidR="009B07ED">
              <w:rPr>
                <w:rFonts w:eastAsia="Times New Roman" w:cs="Arial"/>
                <w:sz w:val="24"/>
                <w:szCs w:val="24"/>
                <w:lang w:val="en" w:eastAsia="en-GB"/>
              </w:rPr>
              <w:t xml:space="preserve"> their</w:t>
            </w:r>
            <w:r w:rsidR="00C2720B">
              <w:rPr>
                <w:rFonts w:eastAsia="Times New Roman" w:cs="Arial"/>
                <w:sz w:val="24"/>
                <w:szCs w:val="24"/>
                <w:lang w:val="en" w:eastAsia="en-GB"/>
              </w:rPr>
              <w:t xml:space="preserve"> Roles and Responsibilities as a</w:t>
            </w:r>
            <w:r>
              <w:rPr>
                <w:rFonts w:eastAsia="Times New Roman" w:cs="Arial"/>
                <w:sz w:val="24"/>
                <w:szCs w:val="24"/>
                <w:lang w:val="en" w:eastAsia="en-GB"/>
              </w:rPr>
              <w:t xml:space="preserve"> school Governor</w:t>
            </w:r>
            <w:r w:rsidR="00AB13E0">
              <w:rPr>
                <w:rFonts w:eastAsia="Times New Roman" w:cs="Arial"/>
                <w:sz w:val="24"/>
                <w:szCs w:val="24"/>
                <w:lang w:val="en" w:eastAsia="en-GB"/>
              </w:rPr>
              <w:t xml:space="preserve"> and are familiar with the Governor Code of Conduct and Keeping Children Safe In Education documents. </w:t>
            </w:r>
          </w:p>
          <w:p w14:paraId="77D154DB" w14:textId="785B274A" w:rsidR="00B33572" w:rsidRDefault="00B33572">
            <w:pPr>
              <w:rPr>
                <w:rFonts w:eastAsia="Times New Roman" w:cs="Arial"/>
                <w:sz w:val="24"/>
                <w:szCs w:val="24"/>
                <w:lang w:val="en" w:eastAsia="en-GB"/>
              </w:rPr>
            </w:pPr>
          </w:p>
          <w:p w14:paraId="34B14341" w14:textId="77777777" w:rsidR="00B33572" w:rsidRDefault="00191581">
            <w:pPr>
              <w:rPr>
                <w:rFonts w:eastAsia="Times New Roman" w:cs="Arial"/>
                <w:sz w:val="24"/>
                <w:szCs w:val="24"/>
                <w:lang w:val="en" w:eastAsia="en-GB"/>
              </w:rPr>
            </w:pPr>
            <w:r>
              <w:rPr>
                <w:rFonts w:eastAsia="Times New Roman" w:cs="Arial"/>
                <w:sz w:val="24"/>
                <w:szCs w:val="24"/>
                <w:lang w:val="en" w:eastAsia="en-GB"/>
              </w:rPr>
              <w:t xml:space="preserve">The </w:t>
            </w:r>
            <w:proofErr w:type="spellStart"/>
            <w:r>
              <w:rPr>
                <w:rFonts w:eastAsia="Times New Roman" w:cs="Arial"/>
                <w:sz w:val="24"/>
                <w:szCs w:val="24"/>
                <w:lang w:val="en" w:eastAsia="en-GB"/>
              </w:rPr>
              <w:t>Headteacher’s</w:t>
            </w:r>
            <w:proofErr w:type="spellEnd"/>
            <w:r>
              <w:rPr>
                <w:rFonts w:eastAsia="Times New Roman" w:cs="Arial"/>
                <w:sz w:val="24"/>
                <w:szCs w:val="24"/>
                <w:lang w:val="en" w:eastAsia="en-GB"/>
              </w:rPr>
              <w:t xml:space="preserve"> targets are set on an annual basis and are reviewed regularly. Quality assurance arrangements are in place to ensure performance management targets are linked with those for school improvement, school self-evaluation and the school development plan. </w:t>
            </w:r>
          </w:p>
          <w:p w14:paraId="0F6DEB75" w14:textId="77777777" w:rsidR="00B33572" w:rsidRDefault="00B33572">
            <w:pPr>
              <w:rPr>
                <w:rFonts w:eastAsia="Times New Roman" w:cs="Arial"/>
                <w:sz w:val="24"/>
                <w:szCs w:val="24"/>
                <w:lang w:val="en" w:eastAsia="en-GB"/>
              </w:rPr>
            </w:pPr>
          </w:p>
          <w:p w14:paraId="06EEAEFD" w14:textId="3D967EC3" w:rsidR="00B33572" w:rsidRDefault="00191581">
            <w:pPr>
              <w:rPr>
                <w:rFonts w:eastAsia="Times New Roman" w:cs="Arial"/>
                <w:sz w:val="24"/>
                <w:szCs w:val="24"/>
                <w:lang w:val="en" w:eastAsia="en-GB"/>
              </w:rPr>
            </w:pPr>
            <w:r>
              <w:rPr>
                <w:rFonts w:eastAsia="Times New Roman" w:cs="Arial"/>
                <w:sz w:val="24"/>
                <w:szCs w:val="24"/>
                <w:lang w:val="en" w:eastAsia="en-GB"/>
              </w:rPr>
              <w:t>A select numb</w:t>
            </w:r>
            <w:r w:rsidR="00AB13E0">
              <w:rPr>
                <w:rFonts w:eastAsia="Times New Roman" w:cs="Arial"/>
                <w:sz w:val="24"/>
                <w:szCs w:val="24"/>
                <w:lang w:val="en" w:eastAsia="en-GB"/>
              </w:rPr>
              <w:t>er of governors have completed Safer R</w:t>
            </w:r>
            <w:r>
              <w:rPr>
                <w:rFonts w:eastAsia="Times New Roman" w:cs="Arial"/>
                <w:sz w:val="24"/>
                <w:szCs w:val="24"/>
                <w:lang w:val="en" w:eastAsia="en-GB"/>
              </w:rPr>
              <w:t xml:space="preserve">ecruitment training to ensure appointments are made as per Local Authority guidelines. </w:t>
            </w:r>
          </w:p>
          <w:p w14:paraId="0DBBDE54" w14:textId="77777777" w:rsidR="00B33572" w:rsidRDefault="00B33572">
            <w:pPr>
              <w:rPr>
                <w:rFonts w:eastAsia="Times New Roman" w:cs="Arial"/>
                <w:sz w:val="24"/>
                <w:szCs w:val="24"/>
                <w:lang w:val="en" w:eastAsia="en-GB"/>
              </w:rPr>
            </w:pPr>
          </w:p>
          <w:p w14:paraId="4DAA870E" w14:textId="11E9C1C4" w:rsidR="00E41471" w:rsidRDefault="00191581" w:rsidP="00E41471">
            <w:pPr>
              <w:rPr>
                <w:rFonts w:eastAsia="Times New Roman" w:cs="Arial"/>
                <w:sz w:val="24"/>
                <w:szCs w:val="24"/>
                <w:lang w:val="en" w:eastAsia="en-GB"/>
              </w:rPr>
            </w:pPr>
            <w:r>
              <w:rPr>
                <w:rFonts w:eastAsia="Times New Roman" w:cs="Arial"/>
                <w:sz w:val="24"/>
                <w:szCs w:val="24"/>
                <w:lang w:val="en" w:eastAsia="en-GB"/>
              </w:rPr>
              <w:t xml:space="preserve">Governors participate in the selection of all key teaching personnel and use the appointment process to ensure that high quality staff members who share the schools </w:t>
            </w:r>
            <w:r w:rsidR="00E41471">
              <w:rPr>
                <w:rFonts w:eastAsia="Times New Roman" w:cs="Arial"/>
                <w:sz w:val="24"/>
                <w:szCs w:val="24"/>
                <w:lang w:val="en" w:eastAsia="en-GB"/>
              </w:rPr>
              <w:t xml:space="preserve">Christian </w:t>
            </w:r>
            <w:r>
              <w:rPr>
                <w:rFonts w:eastAsia="Times New Roman" w:cs="Arial"/>
                <w:sz w:val="24"/>
                <w:szCs w:val="24"/>
                <w:lang w:val="en" w:eastAsia="en-GB"/>
              </w:rPr>
              <w:t>v</w:t>
            </w:r>
            <w:r w:rsidR="00AB13E0">
              <w:rPr>
                <w:rFonts w:eastAsia="Times New Roman" w:cs="Arial"/>
                <w:sz w:val="24"/>
                <w:szCs w:val="24"/>
                <w:lang w:val="en" w:eastAsia="en-GB"/>
              </w:rPr>
              <w:t>alues and ethos are appointed.</w:t>
            </w:r>
          </w:p>
          <w:p w14:paraId="7B4CFBC0" w14:textId="77777777" w:rsidR="00B33572" w:rsidRDefault="00B33572">
            <w:pPr>
              <w:rPr>
                <w:rFonts w:eastAsia="Times New Roman" w:cs="Arial"/>
                <w:sz w:val="24"/>
                <w:szCs w:val="24"/>
                <w:lang w:val="en" w:eastAsia="en-GB"/>
              </w:rPr>
            </w:pPr>
          </w:p>
          <w:p w14:paraId="536300A4" w14:textId="77777777" w:rsidR="00B33572" w:rsidRDefault="00B33572">
            <w:pPr>
              <w:rPr>
                <w:rFonts w:eastAsia="Times New Roman" w:cs="Arial"/>
                <w:sz w:val="24"/>
                <w:szCs w:val="24"/>
                <w:lang w:val="en" w:eastAsia="en-GB"/>
              </w:rPr>
            </w:pPr>
          </w:p>
          <w:p w14:paraId="0C5DEDE4" w14:textId="66550848" w:rsidR="00B33572" w:rsidRDefault="00191581">
            <w:pPr>
              <w:rPr>
                <w:rFonts w:eastAsia="Times New Roman" w:cs="Arial"/>
                <w:sz w:val="24"/>
                <w:szCs w:val="24"/>
                <w:lang w:val="en" w:eastAsia="en-GB"/>
              </w:rPr>
            </w:pPr>
            <w:r>
              <w:rPr>
                <w:rFonts w:eastAsia="Times New Roman" w:cs="Arial"/>
                <w:sz w:val="24"/>
                <w:szCs w:val="24"/>
                <w:lang w:val="en" w:eastAsia="en-GB"/>
              </w:rPr>
              <w:t>Governors have undertaken a comprehensive review of policies and procedures. Specific attention has been paid to ensure that the school complies with the Department of Education mandatory policy list and the Local Authority recommended list.</w:t>
            </w:r>
          </w:p>
        </w:tc>
      </w:tr>
      <w:tr w:rsidR="00B33572" w14:paraId="47BAE146" w14:textId="77777777">
        <w:tc>
          <w:tcPr>
            <w:tcW w:w="3005" w:type="dxa"/>
            <w:shd w:val="clear" w:color="auto" w:fill="auto"/>
          </w:tcPr>
          <w:p w14:paraId="52A587AB" w14:textId="77777777" w:rsidR="00B33572" w:rsidRDefault="00191581">
            <w:pPr>
              <w:rPr>
                <w:rFonts w:eastAsia="Times New Roman" w:cs="Arial"/>
                <w:sz w:val="24"/>
                <w:szCs w:val="24"/>
                <w:lang w:val="en" w:eastAsia="en-GB"/>
              </w:rPr>
            </w:pPr>
            <w:r>
              <w:rPr>
                <w:rFonts w:eastAsia="Times New Roman" w:cs="Arial"/>
                <w:sz w:val="24"/>
                <w:szCs w:val="24"/>
                <w:lang w:val="en" w:eastAsia="en-GB"/>
              </w:rPr>
              <w:lastRenderedPageBreak/>
              <w:t>Holding the Headteacher to account for the school’s educational performance</w:t>
            </w:r>
          </w:p>
        </w:tc>
        <w:tc>
          <w:tcPr>
            <w:tcW w:w="3005" w:type="dxa"/>
            <w:shd w:val="clear" w:color="auto" w:fill="auto"/>
          </w:tcPr>
          <w:p w14:paraId="33528F14" w14:textId="723E994C" w:rsidR="00B33572" w:rsidRDefault="00191581">
            <w:pPr>
              <w:rPr>
                <w:rFonts w:eastAsia="Times New Roman" w:cs="Arial"/>
                <w:sz w:val="24"/>
                <w:szCs w:val="24"/>
                <w:lang w:val="en" w:eastAsia="en-GB"/>
              </w:rPr>
            </w:pPr>
            <w:r>
              <w:rPr>
                <w:rFonts w:eastAsia="Times New Roman" w:cs="Arial"/>
                <w:sz w:val="24"/>
                <w:szCs w:val="24"/>
                <w:lang w:val="en" w:eastAsia="en-GB"/>
              </w:rPr>
              <w:t xml:space="preserve">Monitoring and evaluation of data </w:t>
            </w:r>
            <w:r w:rsidR="00AB13E0">
              <w:rPr>
                <w:rFonts w:eastAsia="Times New Roman" w:cs="Arial"/>
                <w:sz w:val="24"/>
                <w:szCs w:val="24"/>
                <w:lang w:val="en" w:eastAsia="en-GB"/>
              </w:rPr>
              <w:t xml:space="preserve">reports including school data, DFE and Government publications. </w:t>
            </w:r>
          </w:p>
          <w:p w14:paraId="0147B196" w14:textId="77777777" w:rsidR="00B33572" w:rsidRDefault="00B33572">
            <w:pPr>
              <w:rPr>
                <w:rFonts w:eastAsia="Times New Roman" w:cs="Arial"/>
                <w:sz w:val="24"/>
                <w:szCs w:val="24"/>
                <w:lang w:val="en" w:eastAsia="en-GB"/>
              </w:rPr>
            </w:pPr>
          </w:p>
          <w:p w14:paraId="36746743" w14:textId="77777777" w:rsidR="00B33572" w:rsidRDefault="00B33572">
            <w:pPr>
              <w:rPr>
                <w:rFonts w:eastAsia="Times New Roman" w:cs="Arial"/>
                <w:sz w:val="24"/>
                <w:szCs w:val="24"/>
                <w:lang w:val="en" w:eastAsia="en-GB"/>
              </w:rPr>
            </w:pPr>
          </w:p>
          <w:p w14:paraId="2AAA4FC8" w14:textId="77777777" w:rsidR="00B33572" w:rsidRDefault="00B33572">
            <w:pPr>
              <w:rPr>
                <w:rFonts w:eastAsia="Times New Roman" w:cs="Arial"/>
                <w:sz w:val="24"/>
                <w:szCs w:val="24"/>
                <w:lang w:val="en" w:eastAsia="en-GB"/>
              </w:rPr>
            </w:pPr>
          </w:p>
          <w:p w14:paraId="62C373CF" w14:textId="77777777" w:rsidR="00B33572" w:rsidRDefault="00B33572">
            <w:pPr>
              <w:rPr>
                <w:rFonts w:eastAsia="Times New Roman" w:cs="Arial"/>
                <w:sz w:val="24"/>
                <w:szCs w:val="24"/>
                <w:lang w:val="en" w:eastAsia="en-GB"/>
              </w:rPr>
            </w:pPr>
          </w:p>
          <w:p w14:paraId="7F3EC953" w14:textId="77777777" w:rsidR="00B33572" w:rsidRDefault="00B33572">
            <w:pPr>
              <w:rPr>
                <w:rFonts w:eastAsia="Times New Roman" w:cs="Arial"/>
                <w:sz w:val="24"/>
                <w:szCs w:val="24"/>
                <w:lang w:val="en" w:eastAsia="en-GB"/>
              </w:rPr>
            </w:pPr>
          </w:p>
          <w:p w14:paraId="26BE8265" w14:textId="77777777" w:rsidR="00B33572" w:rsidRDefault="00B33572">
            <w:pPr>
              <w:rPr>
                <w:rFonts w:eastAsia="Times New Roman" w:cs="Arial"/>
                <w:sz w:val="24"/>
                <w:szCs w:val="24"/>
                <w:lang w:val="en" w:eastAsia="en-GB"/>
              </w:rPr>
            </w:pPr>
          </w:p>
          <w:p w14:paraId="759D1F4D" w14:textId="77777777" w:rsidR="00B33572" w:rsidRDefault="00B33572">
            <w:pPr>
              <w:rPr>
                <w:rFonts w:eastAsia="Times New Roman" w:cs="Arial"/>
                <w:sz w:val="24"/>
                <w:szCs w:val="24"/>
                <w:lang w:val="en" w:eastAsia="en-GB"/>
              </w:rPr>
            </w:pPr>
          </w:p>
          <w:p w14:paraId="27C6B92C" w14:textId="77777777" w:rsidR="00B33572" w:rsidRDefault="00B33572">
            <w:pPr>
              <w:rPr>
                <w:rFonts w:eastAsia="Times New Roman" w:cs="Arial"/>
                <w:sz w:val="24"/>
                <w:szCs w:val="24"/>
                <w:lang w:val="en" w:eastAsia="en-GB"/>
              </w:rPr>
            </w:pPr>
          </w:p>
          <w:p w14:paraId="0DBA8B8E" w14:textId="77777777" w:rsidR="00B33572" w:rsidRDefault="00B33572">
            <w:pPr>
              <w:rPr>
                <w:rFonts w:eastAsia="Times New Roman" w:cs="Arial"/>
                <w:sz w:val="24"/>
                <w:szCs w:val="24"/>
                <w:lang w:val="en" w:eastAsia="en-GB"/>
              </w:rPr>
            </w:pPr>
          </w:p>
          <w:p w14:paraId="48886D66" w14:textId="77777777" w:rsidR="00B33572" w:rsidRDefault="00B33572">
            <w:pPr>
              <w:rPr>
                <w:rFonts w:eastAsia="Times New Roman" w:cs="Arial"/>
                <w:sz w:val="24"/>
                <w:szCs w:val="24"/>
                <w:lang w:val="en" w:eastAsia="en-GB"/>
              </w:rPr>
            </w:pPr>
          </w:p>
          <w:p w14:paraId="208E4BEB" w14:textId="05AC7DC0" w:rsidR="00B33572" w:rsidRDefault="00B33572">
            <w:pPr>
              <w:rPr>
                <w:rFonts w:eastAsia="Times New Roman" w:cs="Arial"/>
                <w:sz w:val="24"/>
                <w:szCs w:val="24"/>
                <w:lang w:val="en" w:eastAsia="en-GB"/>
              </w:rPr>
            </w:pPr>
            <w:bookmarkStart w:id="0" w:name="_GoBack"/>
            <w:bookmarkEnd w:id="0"/>
          </w:p>
          <w:p w14:paraId="4FD1724B" w14:textId="668BE448" w:rsidR="00B33572" w:rsidRDefault="00191581">
            <w:pPr>
              <w:rPr>
                <w:rFonts w:eastAsia="Times New Roman" w:cs="Arial"/>
                <w:sz w:val="24"/>
                <w:szCs w:val="24"/>
                <w:lang w:val="en" w:eastAsia="en-GB"/>
              </w:rPr>
            </w:pPr>
            <w:r>
              <w:rPr>
                <w:rFonts w:eastAsia="Times New Roman" w:cs="Arial"/>
                <w:sz w:val="24"/>
                <w:szCs w:val="24"/>
                <w:lang w:val="en" w:eastAsia="en-GB"/>
              </w:rPr>
              <w:t xml:space="preserve">Visits to the school to monitor attainment and the implementation of improvement strategies </w:t>
            </w:r>
            <w:proofErr w:type="spellStart"/>
            <w:r>
              <w:rPr>
                <w:rFonts w:eastAsia="Times New Roman" w:cs="Arial"/>
                <w:sz w:val="24"/>
                <w:szCs w:val="24"/>
                <w:lang w:val="en" w:eastAsia="en-GB"/>
              </w:rPr>
              <w:t>e.g</w:t>
            </w:r>
            <w:proofErr w:type="spellEnd"/>
            <w:r>
              <w:rPr>
                <w:rFonts w:eastAsia="Times New Roman" w:cs="Arial"/>
                <w:sz w:val="24"/>
                <w:szCs w:val="24"/>
                <w:lang w:val="en" w:eastAsia="en-GB"/>
              </w:rPr>
              <w:t xml:space="preserve"> learning walks and the scrutiny of children’s work. </w:t>
            </w:r>
          </w:p>
        </w:tc>
        <w:tc>
          <w:tcPr>
            <w:tcW w:w="4475" w:type="dxa"/>
            <w:shd w:val="clear" w:color="auto" w:fill="auto"/>
          </w:tcPr>
          <w:p w14:paraId="311A892E" w14:textId="77777777" w:rsidR="00B33572" w:rsidRDefault="00191581">
            <w:pPr>
              <w:rPr>
                <w:rFonts w:eastAsia="Times New Roman" w:cs="Arial"/>
                <w:sz w:val="24"/>
                <w:szCs w:val="24"/>
                <w:lang w:val="en" w:eastAsia="en-GB"/>
              </w:rPr>
            </w:pPr>
            <w:r>
              <w:rPr>
                <w:rFonts w:eastAsia="Times New Roman" w:cs="Arial"/>
                <w:sz w:val="24"/>
                <w:szCs w:val="24"/>
                <w:lang w:val="en" w:eastAsia="en-GB"/>
              </w:rPr>
              <w:lastRenderedPageBreak/>
              <w:t xml:space="preserve">Data reports have been considered in-depth by the Curriculum and Standards committee. This regular and detailed analysis by governors has enabled the Board with the school leadership team to identify strengths / weaknesses and where appropriate to actively challenge the Headteacher to ensure robust systems are </w:t>
            </w:r>
            <w:r>
              <w:rPr>
                <w:rFonts w:eastAsia="Times New Roman" w:cs="Arial"/>
                <w:sz w:val="24"/>
                <w:szCs w:val="24"/>
                <w:lang w:val="en" w:eastAsia="en-GB"/>
              </w:rPr>
              <w:lastRenderedPageBreak/>
              <w:t>in place to address any areas requiring improvement. Particular scrutiny is placed on pupil progress across all ability groups including vulnerable groups and on the effective use of the Pupil and Sports Premium Funding.</w:t>
            </w:r>
          </w:p>
          <w:p w14:paraId="51DEC6EE" w14:textId="1969AA07" w:rsidR="00B33572" w:rsidRDefault="00B33572">
            <w:pPr>
              <w:rPr>
                <w:rFonts w:eastAsia="Times New Roman" w:cs="Arial"/>
                <w:sz w:val="24"/>
                <w:szCs w:val="24"/>
                <w:lang w:val="en" w:eastAsia="en-GB"/>
              </w:rPr>
            </w:pPr>
          </w:p>
          <w:p w14:paraId="6A826782" w14:textId="77777777" w:rsidR="00B33572" w:rsidRDefault="00191581">
            <w:pPr>
              <w:rPr>
                <w:rFonts w:eastAsia="Times New Roman" w:cs="Arial"/>
                <w:sz w:val="24"/>
                <w:szCs w:val="24"/>
                <w:lang w:val="en" w:eastAsia="en-GB"/>
              </w:rPr>
            </w:pPr>
            <w:r>
              <w:rPr>
                <w:rFonts w:eastAsia="Times New Roman" w:cs="Arial"/>
                <w:sz w:val="24"/>
                <w:szCs w:val="24"/>
                <w:lang w:val="en" w:eastAsia="en-GB"/>
              </w:rPr>
              <w:t xml:space="preserve">Governors’ visits to the school form part of their termly monitoring program. The Headteacher has an open door policy for governor visits. Governors’ visits are a valuable opportunity to work closely with staff members, track pupil progress and seek pupils’ feedback on school improvement strategies. </w:t>
            </w:r>
          </w:p>
          <w:p w14:paraId="27C9D845" w14:textId="77777777" w:rsidR="00B33572" w:rsidRDefault="00B33572">
            <w:pPr>
              <w:rPr>
                <w:rFonts w:eastAsia="Times New Roman" w:cs="Arial"/>
                <w:sz w:val="24"/>
                <w:szCs w:val="24"/>
                <w:lang w:val="en" w:eastAsia="en-GB"/>
              </w:rPr>
            </w:pPr>
          </w:p>
          <w:p w14:paraId="057A9414" w14:textId="55337CB1" w:rsidR="00B33572" w:rsidRDefault="00AB13E0">
            <w:pPr>
              <w:pStyle w:val="NoSpacing"/>
              <w:rPr>
                <w:sz w:val="24"/>
                <w:szCs w:val="24"/>
                <w:lang w:val="en" w:eastAsia="en-GB"/>
              </w:rPr>
            </w:pPr>
            <w:r>
              <w:rPr>
                <w:sz w:val="24"/>
                <w:szCs w:val="24"/>
                <w:lang w:val="en" w:eastAsia="en-GB"/>
              </w:rPr>
              <w:t>Governors visit school for meetings, to attend events and to support visits</w:t>
            </w:r>
            <w:r w:rsidR="00191581">
              <w:rPr>
                <w:sz w:val="24"/>
                <w:szCs w:val="24"/>
                <w:lang w:val="en" w:eastAsia="en-GB"/>
              </w:rPr>
              <w:t>.</w:t>
            </w:r>
            <w:r>
              <w:rPr>
                <w:sz w:val="24"/>
                <w:szCs w:val="24"/>
                <w:lang w:val="en" w:eastAsia="en-GB"/>
              </w:rPr>
              <w:t xml:space="preserve"> Governors share a note of visit when they have been involved in school life. Staff have provided briefings for Governors in key areas of development such as SIAMs, data and Early Reading &amp; Phonics. </w:t>
            </w:r>
            <w:r w:rsidR="00191581">
              <w:rPr>
                <w:sz w:val="24"/>
                <w:szCs w:val="24"/>
                <w:lang w:val="en" w:eastAsia="en-GB"/>
              </w:rPr>
              <w:t xml:space="preserve"> </w:t>
            </w:r>
          </w:p>
          <w:p w14:paraId="7E77756C" w14:textId="7B6292B8" w:rsidR="00B33572" w:rsidRDefault="00AB13E0">
            <w:pPr>
              <w:pStyle w:val="NoSpacing"/>
              <w:rPr>
                <w:sz w:val="24"/>
                <w:szCs w:val="24"/>
                <w:lang w:val="en" w:eastAsia="en-GB"/>
              </w:rPr>
            </w:pPr>
            <w:r>
              <w:rPr>
                <w:sz w:val="24"/>
                <w:szCs w:val="24"/>
                <w:lang w:val="en" w:eastAsia="en-GB"/>
              </w:rPr>
              <w:t>F</w:t>
            </w:r>
            <w:r w:rsidR="00191581">
              <w:rPr>
                <w:sz w:val="24"/>
                <w:szCs w:val="24"/>
                <w:lang w:val="en" w:eastAsia="en-GB"/>
              </w:rPr>
              <w:t>eedb</w:t>
            </w:r>
            <w:r>
              <w:rPr>
                <w:sz w:val="24"/>
                <w:szCs w:val="24"/>
                <w:lang w:val="en" w:eastAsia="en-GB"/>
              </w:rPr>
              <w:t>ack and level of impact from Governor contact</w:t>
            </w:r>
            <w:r w:rsidR="009865C0">
              <w:rPr>
                <w:sz w:val="24"/>
                <w:szCs w:val="24"/>
                <w:lang w:val="en" w:eastAsia="en-GB"/>
              </w:rPr>
              <w:t xml:space="preserve"> are evaluated at our meetings. </w:t>
            </w:r>
            <w:r w:rsidR="00191581">
              <w:rPr>
                <w:sz w:val="24"/>
                <w:szCs w:val="24"/>
                <w:lang w:val="en" w:eastAsia="en-GB"/>
              </w:rPr>
              <w:t xml:space="preserve"> </w:t>
            </w:r>
          </w:p>
          <w:p w14:paraId="47E0AFC3" w14:textId="77777777" w:rsidR="00B33572" w:rsidRDefault="00B33572">
            <w:pPr>
              <w:pStyle w:val="NoSpacing"/>
              <w:rPr>
                <w:sz w:val="24"/>
                <w:szCs w:val="24"/>
                <w:lang w:val="en" w:eastAsia="en-GB"/>
              </w:rPr>
            </w:pPr>
          </w:p>
          <w:p w14:paraId="11C3ABAD" w14:textId="325D4112" w:rsidR="00B33572" w:rsidRDefault="00191581">
            <w:pPr>
              <w:rPr>
                <w:rFonts w:eastAsia="Times New Roman" w:cs="Arial"/>
                <w:sz w:val="24"/>
                <w:szCs w:val="24"/>
                <w:lang w:val="en" w:eastAsia="en-GB"/>
              </w:rPr>
            </w:pPr>
            <w:r>
              <w:rPr>
                <w:rFonts w:eastAsia="Times New Roman" w:cs="Arial"/>
                <w:sz w:val="24"/>
                <w:szCs w:val="24"/>
                <w:lang w:val="en" w:eastAsia="en-GB"/>
              </w:rPr>
              <w:t>Governors have also accompanied school visits to gain an insight into enrichment and cross curric</w:t>
            </w:r>
            <w:r w:rsidR="000E2E20">
              <w:rPr>
                <w:rFonts w:eastAsia="Times New Roman" w:cs="Arial"/>
                <w:sz w:val="24"/>
                <w:szCs w:val="24"/>
                <w:lang w:val="en" w:eastAsia="en-GB"/>
              </w:rPr>
              <w:t>ular activities provided at Saighton Church of England</w:t>
            </w:r>
            <w:r>
              <w:rPr>
                <w:rFonts w:eastAsia="Times New Roman" w:cs="Arial"/>
                <w:sz w:val="24"/>
                <w:szCs w:val="24"/>
                <w:lang w:val="en" w:eastAsia="en-GB"/>
              </w:rPr>
              <w:t xml:space="preserve"> Primary School.  Governors were proud to witness the outstanding behaviour displayed by all pupils during recent sporting events. </w:t>
            </w:r>
          </w:p>
          <w:p w14:paraId="3E961273" w14:textId="1E4EA77C" w:rsidR="00C50E58" w:rsidRDefault="00C50E58">
            <w:pPr>
              <w:rPr>
                <w:rFonts w:eastAsia="Times New Roman" w:cs="Arial"/>
                <w:sz w:val="24"/>
                <w:szCs w:val="24"/>
                <w:lang w:val="en" w:eastAsia="en-GB"/>
              </w:rPr>
            </w:pPr>
          </w:p>
          <w:p w14:paraId="4A7C147E" w14:textId="77F78A26" w:rsidR="00C50E58" w:rsidRDefault="00C50E58">
            <w:pPr>
              <w:rPr>
                <w:rFonts w:eastAsia="Times New Roman" w:cs="Arial"/>
                <w:sz w:val="24"/>
                <w:szCs w:val="24"/>
                <w:lang w:val="en" w:eastAsia="en-GB"/>
              </w:rPr>
            </w:pPr>
            <w:r>
              <w:rPr>
                <w:rFonts w:eastAsia="Times New Roman" w:cs="Arial"/>
                <w:sz w:val="24"/>
                <w:szCs w:val="24"/>
                <w:lang w:val="en" w:eastAsia="en-GB"/>
              </w:rPr>
              <w:t xml:space="preserve">Governors are able to find out about school life via Twitter, the website and can monitor the curriculum offer through access to </w:t>
            </w:r>
            <w:proofErr w:type="spellStart"/>
            <w:r>
              <w:rPr>
                <w:rFonts w:eastAsia="Times New Roman" w:cs="Arial"/>
                <w:sz w:val="24"/>
                <w:szCs w:val="24"/>
                <w:lang w:val="en" w:eastAsia="en-GB"/>
              </w:rPr>
              <w:t>Blippit</w:t>
            </w:r>
            <w:proofErr w:type="spellEnd"/>
            <w:r>
              <w:rPr>
                <w:rFonts w:eastAsia="Times New Roman" w:cs="Arial"/>
                <w:sz w:val="24"/>
                <w:szCs w:val="24"/>
                <w:lang w:val="en" w:eastAsia="en-GB"/>
              </w:rPr>
              <w:t xml:space="preserve"> for which they have a guest log on code. </w:t>
            </w:r>
          </w:p>
          <w:p w14:paraId="1A9DCB8A" w14:textId="77777777" w:rsidR="00B33572" w:rsidRDefault="00B33572">
            <w:pPr>
              <w:rPr>
                <w:rFonts w:eastAsia="Times New Roman" w:cs="Arial"/>
                <w:sz w:val="24"/>
                <w:szCs w:val="24"/>
                <w:lang w:val="en" w:eastAsia="en-GB"/>
              </w:rPr>
            </w:pPr>
          </w:p>
          <w:p w14:paraId="46B27838" w14:textId="16AA8CB2" w:rsidR="009B07ED" w:rsidRDefault="00191581" w:rsidP="009865C0">
            <w:pPr>
              <w:rPr>
                <w:rFonts w:eastAsia="Times New Roman" w:cs="Arial"/>
                <w:sz w:val="24"/>
                <w:szCs w:val="24"/>
                <w:lang w:val="en" w:eastAsia="en-GB"/>
              </w:rPr>
            </w:pPr>
            <w:r>
              <w:rPr>
                <w:rFonts w:eastAsia="Times New Roman" w:cs="Arial"/>
                <w:sz w:val="24"/>
                <w:szCs w:val="24"/>
                <w:lang w:val="en" w:eastAsia="en-GB"/>
              </w:rPr>
              <w:t xml:space="preserve">Governors </w:t>
            </w:r>
            <w:r w:rsidR="009865C0">
              <w:rPr>
                <w:rFonts w:eastAsia="Times New Roman" w:cs="Arial"/>
                <w:sz w:val="24"/>
                <w:szCs w:val="24"/>
                <w:lang w:val="en" w:eastAsia="en-GB"/>
              </w:rPr>
              <w:t xml:space="preserve">take all feedback seriously and have met with parents at school events and incidentally at drop off and collection. The Chair holds a monthly ‘open surgery’ in school for any parents or staff that wish to discuss matters of importance. </w:t>
            </w:r>
          </w:p>
        </w:tc>
      </w:tr>
    </w:tbl>
    <w:p w14:paraId="071C83D2" w14:textId="77777777" w:rsidR="005047A2" w:rsidRDefault="005047A2">
      <w:r>
        <w:lastRenderedPageBreak/>
        <w:br w:type="page"/>
      </w:r>
    </w:p>
    <w:tbl>
      <w:tblPr>
        <w:tblStyle w:val="TableGrid"/>
        <w:tblW w:w="10485" w:type="dxa"/>
        <w:tblLook w:val="04A0" w:firstRow="1" w:lastRow="0" w:firstColumn="1" w:lastColumn="0" w:noHBand="0" w:noVBand="1"/>
      </w:tblPr>
      <w:tblGrid>
        <w:gridCol w:w="3005"/>
        <w:gridCol w:w="3005"/>
        <w:gridCol w:w="4475"/>
      </w:tblGrid>
      <w:tr w:rsidR="00B33572" w14:paraId="3374A864" w14:textId="77777777">
        <w:tc>
          <w:tcPr>
            <w:tcW w:w="3005" w:type="dxa"/>
            <w:shd w:val="clear" w:color="auto" w:fill="auto"/>
          </w:tcPr>
          <w:p w14:paraId="6761079B" w14:textId="4F799A2D" w:rsidR="00B33572" w:rsidRDefault="00191581">
            <w:pPr>
              <w:rPr>
                <w:rFonts w:eastAsia="Times New Roman" w:cs="Arial"/>
                <w:sz w:val="24"/>
                <w:szCs w:val="24"/>
                <w:lang w:val="en" w:eastAsia="en-GB"/>
              </w:rPr>
            </w:pPr>
            <w:r>
              <w:rPr>
                <w:rFonts w:eastAsia="Times New Roman" w:cs="Arial"/>
                <w:sz w:val="24"/>
                <w:szCs w:val="24"/>
                <w:lang w:val="en" w:eastAsia="en-GB"/>
              </w:rPr>
              <w:lastRenderedPageBreak/>
              <w:t xml:space="preserve">Ensuring Financial resources are well spent. </w:t>
            </w:r>
          </w:p>
        </w:tc>
        <w:tc>
          <w:tcPr>
            <w:tcW w:w="3005" w:type="dxa"/>
            <w:shd w:val="clear" w:color="auto" w:fill="auto"/>
          </w:tcPr>
          <w:p w14:paraId="106DA299" w14:textId="77777777" w:rsidR="00B33572" w:rsidRDefault="00191581">
            <w:pPr>
              <w:rPr>
                <w:rFonts w:eastAsia="Times New Roman" w:cs="Arial"/>
                <w:sz w:val="24"/>
                <w:szCs w:val="24"/>
                <w:lang w:val="en" w:eastAsia="en-GB"/>
              </w:rPr>
            </w:pPr>
            <w:r>
              <w:rPr>
                <w:rFonts w:eastAsia="Times New Roman" w:cs="Arial"/>
                <w:sz w:val="24"/>
                <w:szCs w:val="24"/>
                <w:lang w:val="en" w:eastAsia="en-GB"/>
              </w:rPr>
              <w:t xml:space="preserve">Budget setting that demonstrates impact of expenditure. </w:t>
            </w:r>
          </w:p>
        </w:tc>
        <w:tc>
          <w:tcPr>
            <w:tcW w:w="4475" w:type="dxa"/>
            <w:shd w:val="clear" w:color="auto" w:fill="auto"/>
          </w:tcPr>
          <w:p w14:paraId="59038087" w14:textId="77777777" w:rsidR="00B33572" w:rsidRDefault="00191581">
            <w:pPr>
              <w:rPr>
                <w:rFonts w:eastAsia="Times New Roman" w:cs="Arial"/>
                <w:sz w:val="24"/>
                <w:szCs w:val="24"/>
                <w:lang w:val="en" w:eastAsia="en-GB"/>
              </w:rPr>
            </w:pPr>
            <w:r>
              <w:rPr>
                <w:rFonts w:eastAsia="Times New Roman" w:cs="Arial"/>
                <w:sz w:val="24"/>
                <w:szCs w:val="24"/>
                <w:lang w:val="en" w:eastAsia="en-GB"/>
              </w:rPr>
              <w:t xml:space="preserve">The whole Governing Board consider and approve the proposed budgets for the forthcoming year and monitor the financial performance of the school on a termly basis. </w:t>
            </w:r>
          </w:p>
          <w:p w14:paraId="766696AD" w14:textId="77777777" w:rsidR="00B33572" w:rsidRDefault="00B33572">
            <w:pPr>
              <w:rPr>
                <w:rFonts w:eastAsia="Times New Roman" w:cs="Arial"/>
                <w:sz w:val="24"/>
                <w:szCs w:val="24"/>
                <w:lang w:val="en" w:eastAsia="en-GB"/>
              </w:rPr>
            </w:pPr>
          </w:p>
          <w:p w14:paraId="58AF70AB" w14:textId="77777777" w:rsidR="00B33572" w:rsidRDefault="00191581">
            <w:pPr>
              <w:rPr>
                <w:rFonts w:eastAsia="Times New Roman" w:cs="Arial"/>
                <w:sz w:val="24"/>
                <w:szCs w:val="24"/>
                <w:lang w:val="en" w:eastAsia="en-GB"/>
              </w:rPr>
            </w:pPr>
            <w:r>
              <w:rPr>
                <w:rFonts w:eastAsia="Times New Roman" w:cs="Arial"/>
                <w:sz w:val="24"/>
                <w:szCs w:val="24"/>
                <w:lang w:val="en" w:eastAsia="en-GB"/>
              </w:rPr>
              <w:t>The Finance Committee together with the Governing Board ensure financial probity via fiscal audits.</w:t>
            </w:r>
          </w:p>
          <w:p w14:paraId="5D8239D8" w14:textId="77777777" w:rsidR="00B33572" w:rsidRDefault="00B33572">
            <w:pPr>
              <w:rPr>
                <w:rFonts w:eastAsia="Times New Roman" w:cs="Arial"/>
                <w:sz w:val="24"/>
                <w:szCs w:val="24"/>
                <w:lang w:val="en" w:eastAsia="en-GB"/>
              </w:rPr>
            </w:pPr>
          </w:p>
          <w:p w14:paraId="67F1F89F" w14:textId="77777777" w:rsidR="00B33572" w:rsidRDefault="00191581">
            <w:pPr>
              <w:spacing w:after="200" w:line="276" w:lineRule="auto"/>
              <w:rPr>
                <w:rFonts w:cs="Arial"/>
                <w:sz w:val="24"/>
                <w:szCs w:val="24"/>
              </w:rPr>
            </w:pPr>
            <w:r>
              <w:rPr>
                <w:rFonts w:cs="Arial"/>
                <w:sz w:val="24"/>
                <w:szCs w:val="24"/>
              </w:rPr>
              <w:t xml:space="preserve">Governors overviewed the deployment of resources to ensure best value for money / maximum impact derived. </w:t>
            </w:r>
          </w:p>
          <w:p w14:paraId="48DBCDD8" w14:textId="4ED42C33" w:rsidR="00B33572" w:rsidRDefault="00191581">
            <w:pPr>
              <w:spacing w:after="200" w:line="276" w:lineRule="auto"/>
              <w:rPr>
                <w:rFonts w:cs="Arial"/>
                <w:sz w:val="24"/>
                <w:szCs w:val="24"/>
              </w:rPr>
            </w:pPr>
            <w:r>
              <w:rPr>
                <w:rFonts w:cs="Arial"/>
                <w:sz w:val="24"/>
                <w:szCs w:val="24"/>
              </w:rPr>
              <w:t xml:space="preserve">Governors are </w:t>
            </w:r>
            <w:r w:rsidR="009B07ED">
              <w:rPr>
                <w:rFonts w:cs="Arial"/>
                <w:sz w:val="24"/>
                <w:szCs w:val="24"/>
              </w:rPr>
              <w:t xml:space="preserve">committed to ensuring the long term financial viability of the school. </w:t>
            </w:r>
          </w:p>
        </w:tc>
      </w:tr>
      <w:tr w:rsidR="00B33572" w14:paraId="2D946C47" w14:textId="77777777">
        <w:trPr>
          <w:trHeight w:val="512"/>
        </w:trPr>
        <w:tc>
          <w:tcPr>
            <w:tcW w:w="3005" w:type="dxa"/>
            <w:shd w:val="clear" w:color="auto" w:fill="auto"/>
          </w:tcPr>
          <w:p w14:paraId="1D6CE4C3" w14:textId="77777777" w:rsidR="00B33572" w:rsidRDefault="00191581">
            <w:pPr>
              <w:rPr>
                <w:rFonts w:eastAsia="Times New Roman" w:cs="Arial"/>
                <w:sz w:val="24"/>
                <w:szCs w:val="24"/>
                <w:lang w:val="en" w:eastAsia="en-GB"/>
              </w:rPr>
            </w:pPr>
            <w:r>
              <w:rPr>
                <w:rFonts w:eastAsia="Times New Roman" w:cs="Arial"/>
                <w:sz w:val="24"/>
                <w:szCs w:val="24"/>
                <w:lang w:val="en" w:eastAsia="en-GB"/>
              </w:rPr>
              <w:t>Governing Board Development</w:t>
            </w:r>
          </w:p>
        </w:tc>
        <w:tc>
          <w:tcPr>
            <w:tcW w:w="3005" w:type="dxa"/>
            <w:shd w:val="clear" w:color="auto" w:fill="auto"/>
          </w:tcPr>
          <w:p w14:paraId="7590DDE9" w14:textId="77777777" w:rsidR="00B33572" w:rsidRDefault="00191581">
            <w:pPr>
              <w:rPr>
                <w:rFonts w:eastAsia="Times New Roman" w:cs="Arial"/>
                <w:sz w:val="24"/>
                <w:szCs w:val="24"/>
                <w:lang w:val="en" w:eastAsia="en-GB"/>
              </w:rPr>
            </w:pPr>
            <w:r>
              <w:rPr>
                <w:rFonts w:eastAsia="Times New Roman" w:cs="Arial"/>
                <w:sz w:val="24"/>
                <w:szCs w:val="24"/>
                <w:lang w:val="en" w:eastAsia="en-GB"/>
              </w:rPr>
              <w:t>Governance Development / Action Plan</w:t>
            </w:r>
          </w:p>
          <w:p w14:paraId="519E2203" w14:textId="77777777" w:rsidR="00B33572" w:rsidRDefault="00B33572">
            <w:pPr>
              <w:rPr>
                <w:rFonts w:eastAsia="Times New Roman" w:cs="Arial"/>
                <w:sz w:val="24"/>
                <w:szCs w:val="24"/>
                <w:lang w:val="en" w:eastAsia="en-GB"/>
              </w:rPr>
            </w:pPr>
          </w:p>
          <w:p w14:paraId="3A8BBC5C" w14:textId="77777777" w:rsidR="00B33572" w:rsidRDefault="00B33572">
            <w:pPr>
              <w:rPr>
                <w:rFonts w:eastAsia="Times New Roman" w:cs="Arial"/>
                <w:sz w:val="24"/>
                <w:szCs w:val="24"/>
                <w:lang w:val="en" w:eastAsia="en-GB"/>
              </w:rPr>
            </w:pPr>
          </w:p>
          <w:p w14:paraId="1DC5E526" w14:textId="77777777" w:rsidR="00B33572" w:rsidRDefault="00B33572">
            <w:pPr>
              <w:rPr>
                <w:rFonts w:eastAsia="Times New Roman" w:cs="Arial"/>
                <w:sz w:val="24"/>
                <w:szCs w:val="24"/>
                <w:lang w:val="en" w:eastAsia="en-GB"/>
              </w:rPr>
            </w:pPr>
          </w:p>
          <w:p w14:paraId="4BF4A078" w14:textId="77777777" w:rsidR="00B33572" w:rsidRDefault="00B33572">
            <w:pPr>
              <w:rPr>
                <w:rFonts w:eastAsia="Times New Roman" w:cs="Arial"/>
                <w:sz w:val="24"/>
                <w:szCs w:val="24"/>
                <w:lang w:val="en" w:eastAsia="en-GB"/>
              </w:rPr>
            </w:pPr>
          </w:p>
          <w:p w14:paraId="02BD083E" w14:textId="77777777" w:rsidR="00B33572" w:rsidRDefault="00B33572">
            <w:pPr>
              <w:rPr>
                <w:rFonts w:eastAsia="Times New Roman" w:cs="Arial"/>
                <w:sz w:val="24"/>
                <w:szCs w:val="24"/>
                <w:lang w:val="en" w:eastAsia="en-GB"/>
              </w:rPr>
            </w:pPr>
          </w:p>
          <w:p w14:paraId="653F0695" w14:textId="77777777" w:rsidR="00B33572" w:rsidRDefault="00191581">
            <w:pPr>
              <w:rPr>
                <w:rFonts w:eastAsia="Times New Roman" w:cs="Arial"/>
                <w:sz w:val="24"/>
                <w:szCs w:val="24"/>
                <w:lang w:val="en" w:eastAsia="en-GB"/>
              </w:rPr>
            </w:pPr>
            <w:r>
              <w:rPr>
                <w:rFonts w:eastAsia="Times New Roman" w:cs="Arial"/>
                <w:sz w:val="24"/>
                <w:szCs w:val="24"/>
                <w:lang w:val="en" w:eastAsia="en-GB"/>
              </w:rPr>
              <w:t>Governor Attendance</w:t>
            </w:r>
          </w:p>
        </w:tc>
        <w:tc>
          <w:tcPr>
            <w:tcW w:w="4475" w:type="dxa"/>
            <w:shd w:val="clear" w:color="auto" w:fill="auto"/>
          </w:tcPr>
          <w:p w14:paraId="3DEC78AA" w14:textId="77777777" w:rsidR="00B33572" w:rsidRDefault="00191581">
            <w:pPr>
              <w:rPr>
                <w:rFonts w:eastAsia="Times New Roman" w:cs="Arial"/>
                <w:sz w:val="24"/>
                <w:szCs w:val="24"/>
                <w:lang w:val="en" w:eastAsia="en-GB"/>
              </w:rPr>
            </w:pPr>
            <w:r>
              <w:rPr>
                <w:rFonts w:eastAsia="Times New Roman" w:cs="Arial"/>
                <w:sz w:val="24"/>
                <w:szCs w:val="24"/>
                <w:lang w:val="en" w:eastAsia="en-GB"/>
              </w:rPr>
              <w:t xml:space="preserve">Because the Governing Board and the senior management team are constantly striving to improve and develop the school, the full Governing Board reviews on a termly basis the impact of strategies on key result areas. </w:t>
            </w:r>
          </w:p>
          <w:p w14:paraId="33DDF93C" w14:textId="77777777" w:rsidR="00B33572" w:rsidRDefault="00B33572">
            <w:pPr>
              <w:rPr>
                <w:rFonts w:eastAsia="Times New Roman" w:cs="Arial"/>
                <w:sz w:val="24"/>
                <w:szCs w:val="24"/>
                <w:lang w:val="en" w:eastAsia="en-GB"/>
              </w:rPr>
            </w:pPr>
          </w:p>
          <w:p w14:paraId="65AF46B7" w14:textId="5594DF29" w:rsidR="00B33572" w:rsidRDefault="00CB0B4C">
            <w:pPr>
              <w:rPr>
                <w:rFonts w:eastAsia="Times New Roman" w:cs="Arial"/>
                <w:sz w:val="24"/>
                <w:szCs w:val="24"/>
                <w:lang w:val="en" w:eastAsia="en-GB"/>
              </w:rPr>
            </w:pPr>
            <w:r>
              <w:rPr>
                <w:rFonts w:eastAsia="Times New Roman" w:cs="Arial"/>
                <w:sz w:val="24"/>
                <w:szCs w:val="24"/>
                <w:lang w:val="en" w:eastAsia="en-GB"/>
              </w:rPr>
              <w:t>There were</w:t>
            </w:r>
            <w:r w:rsidR="00191581">
              <w:rPr>
                <w:rFonts w:eastAsia="Times New Roman" w:cs="Arial"/>
                <w:sz w:val="24"/>
                <w:szCs w:val="24"/>
                <w:lang w:val="en" w:eastAsia="en-GB"/>
              </w:rPr>
              <w:t xml:space="preserve"> </w:t>
            </w:r>
            <w:r w:rsidR="009B07ED">
              <w:rPr>
                <w:rFonts w:eastAsia="Times New Roman" w:cs="Arial"/>
                <w:sz w:val="24"/>
                <w:szCs w:val="24"/>
                <w:lang w:val="en" w:eastAsia="en-GB"/>
              </w:rPr>
              <w:t>three</w:t>
            </w:r>
            <w:r>
              <w:rPr>
                <w:rFonts w:eastAsia="Times New Roman" w:cs="Arial"/>
                <w:sz w:val="24"/>
                <w:szCs w:val="24"/>
                <w:lang w:val="en" w:eastAsia="en-GB"/>
              </w:rPr>
              <w:t xml:space="preserve"> Full Governing Board meetings</w:t>
            </w:r>
            <w:r w:rsidR="009B07ED">
              <w:rPr>
                <w:rFonts w:eastAsia="Times New Roman" w:cs="Arial"/>
                <w:sz w:val="24"/>
                <w:szCs w:val="24"/>
                <w:lang w:val="en" w:eastAsia="en-GB"/>
              </w:rPr>
              <w:t xml:space="preserve"> </w:t>
            </w:r>
            <w:r w:rsidR="00D94881">
              <w:rPr>
                <w:rFonts w:eastAsia="Times New Roman" w:cs="Arial"/>
                <w:sz w:val="24"/>
                <w:szCs w:val="24"/>
                <w:lang w:val="en" w:eastAsia="en-GB"/>
              </w:rPr>
              <w:t>during the 2021 / 2022</w:t>
            </w:r>
            <w:r w:rsidR="00191581">
              <w:rPr>
                <w:rFonts w:eastAsia="Times New Roman" w:cs="Arial"/>
                <w:sz w:val="24"/>
                <w:szCs w:val="24"/>
                <w:lang w:val="en" w:eastAsia="en-GB"/>
              </w:rPr>
              <w:t xml:space="preserve"> academic year. </w:t>
            </w:r>
          </w:p>
          <w:p w14:paraId="1038C51B" w14:textId="77777777" w:rsidR="00B33572" w:rsidRDefault="00B33572">
            <w:pPr>
              <w:rPr>
                <w:rFonts w:eastAsia="Times New Roman" w:cs="Arial"/>
                <w:sz w:val="24"/>
                <w:szCs w:val="24"/>
                <w:lang w:val="en" w:eastAsia="en-GB"/>
              </w:rPr>
            </w:pPr>
          </w:p>
          <w:p w14:paraId="6CEE627D" w14:textId="77777777" w:rsidR="00B33572" w:rsidRDefault="00191581">
            <w:pPr>
              <w:rPr>
                <w:rFonts w:eastAsia="Times New Roman" w:cs="Arial"/>
                <w:sz w:val="24"/>
                <w:szCs w:val="24"/>
                <w:lang w:val="en" w:eastAsia="en-GB"/>
              </w:rPr>
            </w:pPr>
            <w:r>
              <w:rPr>
                <w:rFonts w:eastAsia="Times New Roman" w:cs="Arial"/>
                <w:sz w:val="24"/>
                <w:szCs w:val="24"/>
                <w:lang w:val="en" w:eastAsia="en-GB"/>
              </w:rPr>
              <w:t>Governor attendance throughout the year has been high, with any absences having been fully explained, accepted and approved by the governing board.</w:t>
            </w:r>
          </w:p>
          <w:p w14:paraId="104552C5" w14:textId="77777777" w:rsidR="00B33572" w:rsidRDefault="00191581">
            <w:pPr>
              <w:rPr>
                <w:rFonts w:eastAsia="Times New Roman" w:cs="Arial"/>
                <w:sz w:val="24"/>
                <w:szCs w:val="24"/>
                <w:lang w:val="en" w:eastAsia="en-GB"/>
              </w:rPr>
            </w:pPr>
            <w:r>
              <w:rPr>
                <w:rFonts w:eastAsia="Times New Roman" w:cs="Arial"/>
                <w:sz w:val="24"/>
                <w:szCs w:val="24"/>
                <w:lang w:val="en" w:eastAsia="en-GB"/>
              </w:rPr>
              <w:t> </w:t>
            </w:r>
          </w:p>
          <w:p w14:paraId="4E84FEB2" w14:textId="77777777" w:rsidR="00B33572" w:rsidRDefault="00191581">
            <w:pPr>
              <w:rPr>
                <w:rFonts w:eastAsia="Times New Roman" w:cs="Arial"/>
                <w:sz w:val="24"/>
                <w:szCs w:val="24"/>
                <w:lang w:val="en" w:eastAsia="en-GB"/>
              </w:rPr>
            </w:pPr>
            <w:r>
              <w:rPr>
                <w:rFonts w:eastAsia="Times New Roman" w:cs="Arial"/>
                <w:sz w:val="24"/>
                <w:szCs w:val="24"/>
                <w:lang w:val="en" w:eastAsia="en-GB"/>
              </w:rPr>
              <w:t xml:space="preserve">There are no causes for concern at the level of commitment shown by any member of the governing board. </w:t>
            </w:r>
          </w:p>
          <w:p w14:paraId="5F2BD62B" w14:textId="77777777" w:rsidR="00B33572" w:rsidRDefault="00B33572">
            <w:pPr>
              <w:rPr>
                <w:rFonts w:eastAsia="Times New Roman" w:cs="Arial"/>
                <w:sz w:val="24"/>
                <w:szCs w:val="24"/>
                <w:lang w:val="en" w:eastAsia="en-GB"/>
              </w:rPr>
            </w:pPr>
          </w:p>
          <w:p w14:paraId="2FC411DA" w14:textId="77777777" w:rsidR="00B33572" w:rsidRDefault="00191581">
            <w:pPr>
              <w:jc w:val="center"/>
              <w:rPr>
                <w:rFonts w:eastAsia="Times New Roman" w:cs="Arial"/>
                <w:b/>
                <w:sz w:val="24"/>
                <w:szCs w:val="24"/>
                <w:lang w:val="en" w:eastAsia="en-GB"/>
              </w:rPr>
            </w:pPr>
            <w:r>
              <w:rPr>
                <w:rFonts w:eastAsia="Times New Roman" w:cs="Arial"/>
                <w:b/>
                <w:sz w:val="24"/>
                <w:szCs w:val="24"/>
                <w:lang w:val="en" w:eastAsia="en-GB"/>
              </w:rPr>
              <w:t xml:space="preserve">ALL governors are fully committed to the school and its vision for its pupils. </w:t>
            </w:r>
          </w:p>
          <w:p w14:paraId="0FEDB70F" w14:textId="77777777" w:rsidR="00B33572" w:rsidRDefault="00B33572">
            <w:pPr>
              <w:rPr>
                <w:rFonts w:eastAsia="Times New Roman" w:cs="Arial"/>
                <w:sz w:val="24"/>
                <w:szCs w:val="24"/>
                <w:lang w:val="en" w:eastAsia="en-GB"/>
              </w:rPr>
            </w:pPr>
          </w:p>
        </w:tc>
      </w:tr>
    </w:tbl>
    <w:p w14:paraId="320AB19E" w14:textId="77777777" w:rsidR="00B33572" w:rsidRDefault="00B33572">
      <w:pPr>
        <w:spacing w:after="0" w:line="240" w:lineRule="auto"/>
        <w:rPr>
          <w:rFonts w:eastAsia="Times New Roman" w:cs="Arial"/>
          <w:color w:val="000066"/>
          <w:sz w:val="24"/>
          <w:szCs w:val="24"/>
          <w:lang w:val="en" w:eastAsia="en-GB"/>
        </w:rPr>
      </w:pPr>
    </w:p>
    <w:p w14:paraId="5F4CBB5C" w14:textId="77777777" w:rsidR="00B33572" w:rsidRDefault="00191581">
      <w:pPr>
        <w:spacing w:after="0" w:line="240" w:lineRule="auto"/>
        <w:rPr>
          <w:rFonts w:eastAsia="Times New Roman" w:cs="Arial"/>
          <w:color w:val="000066"/>
          <w:sz w:val="24"/>
          <w:szCs w:val="24"/>
          <w:lang w:val="en" w:eastAsia="en-GB"/>
        </w:rPr>
      </w:pPr>
      <w:r>
        <w:rPr>
          <w:rFonts w:eastAsia="Times New Roman" w:cs="Arial"/>
          <w:color w:val="000066"/>
          <w:sz w:val="24"/>
          <w:szCs w:val="24"/>
          <w:lang w:val="en" w:eastAsia="en-GB"/>
        </w:rPr>
        <w:t> </w:t>
      </w:r>
    </w:p>
    <w:p w14:paraId="1DBCA4C5" w14:textId="1AD31CE6" w:rsidR="00B33572" w:rsidRDefault="00191581">
      <w:pPr>
        <w:spacing w:after="0" w:line="240" w:lineRule="auto"/>
        <w:jc w:val="center"/>
        <w:rPr>
          <w:rFonts w:eastAsia="Times New Roman" w:cs="Arial"/>
          <w:sz w:val="24"/>
          <w:szCs w:val="24"/>
          <w:lang w:val="en" w:eastAsia="en-GB"/>
        </w:rPr>
      </w:pPr>
      <w:r>
        <w:rPr>
          <w:rFonts w:eastAsia="Times New Roman" w:cs="Arial"/>
          <w:sz w:val="24"/>
          <w:szCs w:val="24"/>
          <w:lang w:val="en" w:eastAsia="en-GB"/>
        </w:rPr>
        <w:t>If you wish to contact the governing board regarding any aspect of this impact statement pleas</w:t>
      </w:r>
      <w:r w:rsidR="00CB0B4C">
        <w:rPr>
          <w:rFonts w:eastAsia="Times New Roman" w:cs="Arial"/>
          <w:sz w:val="24"/>
          <w:szCs w:val="24"/>
          <w:lang w:val="en" w:eastAsia="en-GB"/>
        </w:rPr>
        <w:t>e direct all correspondence via joy.edge</w:t>
      </w:r>
      <w:r w:rsidR="009B07ED">
        <w:rPr>
          <w:rFonts w:eastAsia="Times New Roman" w:cs="Arial"/>
          <w:sz w:val="24"/>
          <w:szCs w:val="24"/>
          <w:lang w:val="en" w:eastAsia="en-GB"/>
        </w:rPr>
        <w:t>@edsential.co.uk</w:t>
      </w:r>
    </w:p>
    <w:p w14:paraId="6909E611" w14:textId="77777777" w:rsidR="00B33572" w:rsidRDefault="00191581">
      <w:pPr>
        <w:spacing w:after="0" w:line="240" w:lineRule="auto"/>
        <w:rPr>
          <w:rFonts w:eastAsia="Times New Roman" w:cs="Arial"/>
          <w:color w:val="000066"/>
          <w:sz w:val="24"/>
          <w:szCs w:val="24"/>
          <w:lang w:val="en" w:eastAsia="en-GB"/>
        </w:rPr>
      </w:pPr>
      <w:r>
        <w:rPr>
          <w:rFonts w:eastAsia="Times New Roman" w:cs="Arial"/>
          <w:color w:val="000066"/>
          <w:sz w:val="24"/>
          <w:szCs w:val="24"/>
          <w:lang w:val="en" w:eastAsia="en-GB"/>
        </w:rPr>
        <w:t> </w:t>
      </w:r>
    </w:p>
    <w:p w14:paraId="3BCC0579" w14:textId="77777777" w:rsidR="00B33572" w:rsidRDefault="00191581">
      <w:pPr>
        <w:spacing w:after="0" w:line="240" w:lineRule="auto"/>
        <w:rPr>
          <w:rFonts w:eastAsia="Times New Roman" w:cs="Arial"/>
          <w:color w:val="000066"/>
          <w:sz w:val="24"/>
          <w:szCs w:val="24"/>
          <w:lang w:val="en" w:eastAsia="en-GB"/>
        </w:rPr>
      </w:pPr>
      <w:r>
        <w:rPr>
          <w:rFonts w:eastAsia="Times New Roman" w:cs="Arial"/>
          <w:color w:val="000066"/>
          <w:sz w:val="24"/>
          <w:szCs w:val="24"/>
          <w:lang w:val="en" w:eastAsia="en-GB"/>
        </w:rPr>
        <w:t> </w:t>
      </w:r>
    </w:p>
    <w:p w14:paraId="1CFAD0FF" w14:textId="77777777" w:rsidR="00B33572" w:rsidRDefault="00191581">
      <w:pPr>
        <w:spacing w:after="0" w:line="240" w:lineRule="auto"/>
        <w:rPr>
          <w:rFonts w:eastAsia="Times New Roman" w:cs="Arial"/>
          <w:color w:val="000066"/>
          <w:sz w:val="24"/>
          <w:szCs w:val="24"/>
          <w:lang w:val="en" w:eastAsia="en-GB"/>
        </w:rPr>
      </w:pPr>
      <w:r>
        <w:rPr>
          <w:rFonts w:eastAsia="Times New Roman" w:cs="Arial"/>
          <w:color w:val="000066"/>
          <w:sz w:val="24"/>
          <w:szCs w:val="24"/>
          <w:lang w:val="en" w:eastAsia="en-GB"/>
        </w:rPr>
        <w:t> </w:t>
      </w:r>
    </w:p>
    <w:sectPr w:rsidR="00B335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7FB"/>
    <w:multiLevelType w:val="hybridMultilevel"/>
    <w:tmpl w:val="5166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B4453"/>
    <w:multiLevelType w:val="hybridMultilevel"/>
    <w:tmpl w:val="C2D60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E4256"/>
    <w:multiLevelType w:val="multilevel"/>
    <w:tmpl w:val="41A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A32BB5"/>
    <w:multiLevelType w:val="multilevel"/>
    <w:tmpl w:val="D374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303FA"/>
    <w:multiLevelType w:val="multilevel"/>
    <w:tmpl w:val="67CA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B036AE"/>
    <w:multiLevelType w:val="hybridMultilevel"/>
    <w:tmpl w:val="30EE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D4227"/>
    <w:multiLevelType w:val="multilevel"/>
    <w:tmpl w:val="39B4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D0682"/>
    <w:multiLevelType w:val="multilevel"/>
    <w:tmpl w:val="AA64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9E0DB0"/>
    <w:multiLevelType w:val="multilevel"/>
    <w:tmpl w:val="A95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E356E8"/>
    <w:multiLevelType w:val="multilevel"/>
    <w:tmpl w:val="9F0E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206D19"/>
    <w:multiLevelType w:val="multilevel"/>
    <w:tmpl w:val="5584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4B73B0"/>
    <w:multiLevelType w:val="hybridMultilevel"/>
    <w:tmpl w:val="0670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7"/>
  </w:num>
  <w:num w:numId="5">
    <w:abstractNumId w:val="6"/>
  </w:num>
  <w:num w:numId="6">
    <w:abstractNumId w:val="9"/>
  </w:num>
  <w:num w:numId="7">
    <w:abstractNumId w:val="4"/>
  </w:num>
  <w:num w:numId="8">
    <w:abstractNumId w:val="8"/>
  </w:num>
  <w:num w:numId="9">
    <w:abstractNumId w:val="11"/>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72"/>
    <w:rsid w:val="000E2E20"/>
    <w:rsid w:val="00191581"/>
    <w:rsid w:val="004B49DB"/>
    <w:rsid w:val="005047A2"/>
    <w:rsid w:val="009865C0"/>
    <w:rsid w:val="009B07ED"/>
    <w:rsid w:val="00AB13E0"/>
    <w:rsid w:val="00AB4E47"/>
    <w:rsid w:val="00B25B3B"/>
    <w:rsid w:val="00B33572"/>
    <w:rsid w:val="00C2720B"/>
    <w:rsid w:val="00C50E58"/>
    <w:rsid w:val="00CB0B4C"/>
    <w:rsid w:val="00D94881"/>
    <w:rsid w:val="00E41471"/>
    <w:rsid w:val="00E962B6"/>
    <w:rsid w:val="00EE4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26F0"/>
  <w15:docId w15:val="{6CEA69AA-6B6C-4D79-9831-EEE69AC5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63"/>
      <w:szCs w:val="6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63"/>
      <w:szCs w:val="63"/>
      <w:lang w:eastAsia="en-GB"/>
    </w:rPr>
  </w:style>
  <w:style w:type="character" w:styleId="Hyperlink">
    <w:name w:val="Hyperlink"/>
    <w:basedOn w:val="DefaultParagraphFont"/>
    <w:uiPriority w:val="99"/>
    <w:unhideWhenUsed/>
    <w:rPr>
      <w:strike w:val="0"/>
      <w:dstrike w:val="0"/>
      <w:color w:val="CC0000"/>
      <w:u w:val="none"/>
      <w:effect w:val="non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character" w:customStyle="1" w:styleId="ListParagraphChar">
    <w:name w:val="List Paragraph Char"/>
    <w:link w:val="ListParagraph"/>
    <w:uiPriority w:val="34"/>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C27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176390">
      <w:bodyDiv w:val="1"/>
      <w:marLeft w:val="0"/>
      <w:marRight w:val="0"/>
      <w:marTop w:val="0"/>
      <w:marBottom w:val="0"/>
      <w:divBdr>
        <w:top w:val="none" w:sz="0" w:space="0" w:color="auto"/>
        <w:left w:val="none" w:sz="0" w:space="0" w:color="auto"/>
        <w:bottom w:val="none" w:sz="0" w:space="0" w:color="auto"/>
        <w:right w:val="none" w:sz="0" w:space="0" w:color="auto"/>
      </w:divBdr>
      <w:divsChild>
        <w:div w:id="697660418">
          <w:marLeft w:val="0"/>
          <w:marRight w:val="0"/>
          <w:marTop w:val="0"/>
          <w:marBottom w:val="0"/>
          <w:divBdr>
            <w:top w:val="none" w:sz="0" w:space="0" w:color="auto"/>
            <w:left w:val="none" w:sz="0" w:space="0" w:color="auto"/>
            <w:bottom w:val="none" w:sz="0" w:space="0" w:color="auto"/>
            <w:right w:val="none" w:sz="0" w:space="0" w:color="auto"/>
          </w:divBdr>
          <w:divsChild>
            <w:div w:id="1952587235">
              <w:marLeft w:val="0"/>
              <w:marRight w:val="0"/>
              <w:marTop w:val="0"/>
              <w:marBottom w:val="0"/>
              <w:divBdr>
                <w:top w:val="none" w:sz="0" w:space="0" w:color="auto"/>
                <w:left w:val="none" w:sz="0" w:space="0" w:color="auto"/>
                <w:bottom w:val="none" w:sz="0" w:space="0" w:color="auto"/>
                <w:right w:val="none" w:sz="0" w:space="0" w:color="auto"/>
              </w:divBdr>
              <w:divsChild>
                <w:div w:id="1033842891">
                  <w:marLeft w:val="0"/>
                  <w:marRight w:val="0"/>
                  <w:marTop w:val="0"/>
                  <w:marBottom w:val="0"/>
                  <w:divBdr>
                    <w:top w:val="none" w:sz="0" w:space="0" w:color="auto"/>
                    <w:left w:val="none" w:sz="0" w:space="0" w:color="auto"/>
                    <w:bottom w:val="none" w:sz="0" w:space="0" w:color="auto"/>
                    <w:right w:val="none" w:sz="0" w:space="0" w:color="auto"/>
                  </w:divBdr>
                  <w:divsChild>
                    <w:div w:id="844593786">
                      <w:marLeft w:val="0"/>
                      <w:marRight w:val="0"/>
                      <w:marTop w:val="0"/>
                      <w:marBottom w:val="0"/>
                      <w:divBdr>
                        <w:top w:val="none" w:sz="0" w:space="0" w:color="auto"/>
                        <w:left w:val="none" w:sz="0" w:space="0" w:color="auto"/>
                        <w:bottom w:val="none" w:sz="0" w:space="0" w:color="auto"/>
                        <w:right w:val="none" w:sz="0" w:space="0" w:color="auto"/>
                      </w:divBdr>
                      <w:divsChild>
                        <w:div w:id="357976347">
                          <w:marLeft w:val="0"/>
                          <w:marRight w:val="0"/>
                          <w:marTop w:val="0"/>
                          <w:marBottom w:val="0"/>
                          <w:divBdr>
                            <w:top w:val="none" w:sz="0" w:space="0" w:color="auto"/>
                            <w:left w:val="none" w:sz="0" w:space="0" w:color="auto"/>
                            <w:bottom w:val="none" w:sz="0" w:space="0" w:color="auto"/>
                            <w:right w:val="none" w:sz="0" w:space="0" w:color="auto"/>
                          </w:divBdr>
                          <w:divsChild>
                            <w:div w:id="15867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Cheshire West and Chester Council</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Newton</dc:creator>
  <cp:lastModifiedBy>Sarah Smith</cp:lastModifiedBy>
  <cp:revision>5</cp:revision>
  <dcterms:created xsi:type="dcterms:W3CDTF">2022-11-30T12:39:00Z</dcterms:created>
  <dcterms:modified xsi:type="dcterms:W3CDTF">2022-12-01T10:39:00Z</dcterms:modified>
</cp:coreProperties>
</file>